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CF0" w:rsidRDefault="00BA6CF0" w:rsidP="00BA6CF0">
      <w:pPr>
        <w:rPr>
          <w:rFonts w:ascii="Times New Roman" w:hAnsi="Times New Roman"/>
        </w:rPr>
      </w:pPr>
      <w:r>
        <w:rPr>
          <w:rFonts w:ascii="Times New Roman" w:hAnsi="Times New Roman"/>
          <w:noProof/>
        </w:rPr>
        <w:drawing>
          <wp:inline distT="0" distB="0" distL="0" distR="0">
            <wp:extent cx="2712720" cy="342900"/>
            <wp:effectExtent l="0" t="0" r="0" b="0"/>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478280" cy="358140"/>
            <wp:effectExtent l="0" t="0" r="0" b="0"/>
            <wp:docPr id="48" name="Picture 48"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roduction"/>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280" cy="35814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47" name="Picture 47"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Pr="00981AC7" w:rsidRDefault="00BA6CF0" w:rsidP="00BA6CF0">
      <w:pPr>
        <w:rPr>
          <w:rFonts w:ascii="Times New Roman" w:hAnsi="Times New Roman"/>
        </w:rPr>
      </w:pPr>
    </w:p>
    <w:p w:rsidR="00BA6CF0" w:rsidRPr="005A3B3E" w:rsidRDefault="00BA6CF0" w:rsidP="00BA6CF0">
      <w:pPr>
        <w:rPr>
          <w:rFonts w:ascii="Times New Roman" w:hAnsi="Times New Roman"/>
          <w:b/>
          <w:smallCaps/>
          <w:sz w:val="28"/>
        </w:rPr>
      </w:pPr>
      <w:r w:rsidRPr="005A3B3E">
        <w:rPr>
          <w:rFonts w:ascii="Times New Roman" w:hAnsi="Times New Roman"/>
          <w:b/>
          <w:smallCaps/>
          <w:sz w:val="28"/>
        </w:rPr>
        <w:t>Amending the Constitution: What Really Changes?</w:t>
      </w:r>
    </w:p>
    <w:p w:rsidR="00BA6CF0" w:rsidRDefault="00BA6CF0" w:rsidP="00BA6CF0">
      <w:pPr>
        <w:rPr>
          <w:rFonts w:ascii="Times New Roman" w:hAnsi="Times New Roman"/>
          <w:b/>
          <w:sz w:val="22"/>
        </w:rPr>
      </w:pPr>
    </w:p>
    <w:p w:rsidR="00BA6CF0" w:rsidRPr="00AB7948" w:rsidRDefault="00BA6CF0" w:rsidP="00BA6CF0">
      <w:pPr>
        <w:rPr>
          <w:rFonts w:ascii="Times New Roman" w:hAnsi="Times New Roman"/>
          <w:sz w:val="22"/>
        </w:rPr>
      </w:pPr>
      <w:r w:rsidRPr="00AB7948">
        <w:rPr>
          <w:rFonts w:ascii="Times New Roman" w:hAnsi="Times New Roman"/>
          <w:b/>
          <w:sz w:val="22"/>
        </w:rPr>
        <w:t>Location</w:t>
      </w:r>
      <w:r w:rsidRPr="00AB7948">
        <w:rPr>
          <w:rFonts w:ascii="Times New Roman" w:hAnsi="Times New Roman"/>
          <w:sz w:val="22"/>
        </w:rPr>
        <w:t>: US</w:t>
      </w:r>
      <w:r w:rsidRPr="00AB7948">
        <w:rPr>
          <w:rFonts w:ascii="Times New Roman" w:hAnsi="Times New Roman"/>
          <w:sz w:val="22"/>
        </w:rPr>
        <w:tab/>
      </w:r>
      <w:r w:rsidRPr="00AB7948">
        <w:rPr>
          <w:rFonts w:ascii="Times New Roman" w:hAnsi="Times New Roman"/>
          <w:sz w:val="22"/>
        </w:rPr>
        <w:tab/>
      </w:r>
      <w:r w:rsidRPr="00AB7948">
        <w:rPr>
          <w:rFonts w:ascii="Times New Roman" w:hAnsi="Times New Roman"/>
          <w:sz w:val="22"/>
        </w:rPr>
        <w:tab/>
      </w:r>
      <w:r w:rsidRPr="00AB7948">
        <w:rPr>
          <w:rFonts w:ascii="Times New Roman" w:hAnsi="Times New Roman"/>
          <w:b/>
          <w:sz w:val="22"/>
        </w:rPr>
        <w:t>Time:</w:t>
      </w:r>
      <w:r w:rsidRPr="00AB7948">
        <w:rPr>
          <w:rFonts w:ascii="Times New Roman" w:hAnsi="Times New Roman"/>
          <w:sz w:val="22"/>
        </w:rPr>
        <w:t xml:space="preserve"> 1789-1935</w:t>
      </w:r>
      <w:r w:rsidRPr="00AB7948">
        <w:rPr>
          <w:rFonts w:ascii="Times New Roman" w:hAnsi="Times New Roman"/>
          <w:sz w:val="22"/>
        </w:rPr>
        <w:tab/>
      </w:r>
      <w:r w:rsidRPr="00AB7948">
        <w:rPr>
          <w:rFonts w:ascii="Times New Roman" w:hAnsi="Times New Roman"/>
          <w:sz w:val="22"/>
        </w:rPr>
        <w:tab/>
      </w:r>
      <w:r w:rsidRPr="00AB7948">
        <w:rPr>
          <w:rFonts w:ascii="Times New Roman" w:hAnsi="Times New Roman"/>
          <w:sz w:val="22"/>
        </w:rPr>
        <w:tab/>
      </w:r>
      <w:r w:rsidRPr="00AB7948">
        <w:rPr>
          <w:rFonts w:ascii="Times New Roman" w:hAnsi="Times New Roman"/>
          <w:b/>
          <w:sz w:val="22"/>
        </w:rPr>
        <w:t>Grades</w:t>
      </w:r>
      <w:r w:rsidRPr="00AB7948">
        <w:rPr>
          <w:rFonts w:ascii="Times New Roman" w:hAnsi="Times New Roman"/>
          <w:sz w:val="22"/>
        </w:rPr>
        <w:t>: 8-12</w:t>
      </w:r>
    </w:p>
    <w:p w:rsidR="00BA6CF0" w:rsidRPr="00AB7948" w:rsidRDefault="00BA6CF0" w:rsidP="00BA6CF0">
      <w:pPr>
        <w:rPr>
          <w:rFonts w:ascii="Times New Roman" w:hAnsi="Times New Roman"/>
          <w:sz w:val="22"/>
        </w:rPr>
      </w:pPr>
    </w:p>
    <w:p w:rsidR="00BA6CF0" w:rsidRPr="00AB7948" w:rsidRDefault="00BA6CF0" w:rsidP="00BA6CF0">
      <w:pPr>
        <w:rPr>
          <w:rFonts w:ascii="Times New Roman" w:hAnsi="Times New Roman"/>
          <w:sz w:val="22"/>
        </w:rPr>
      </w:pPr>
      <w:r w:rsidRPr="00AB7948">
        <w:rPr>
          <w:rFonts w:ascii="Times New Roman" w:hAnsi="Times New Roman"/>
          <w:b/>
          <w:sz w:val="22"/>
        </w:rPr>
        <w:t>Essential Question</w:t>
      </w:r>
      <w:r w:rsidRPr="00AB7948">
        <w:rPr>
          <w:rFonts w:ascii="Times New Roman" w:hAnsi="Times New Roman"/>
          <w:sz w:val="22"/>
        </w:rPr>
        <w:t xml:space="preserve">: </w:t>
      </w:r>
      <w:r>
        <w:rPr>
          <w:rFonts w:ascii="Times New Roman" w:hAnsi="Times New Roman"/>
          <w:sz w:val="22"/>
        </w:rPr>
        <w:t>How effective a process is the Constitutional A</w:t>
      </w:r>
      <w:r w:rsidRPr="00AB7948">
        <w:rPr>
          <w:rFonts w:ascii="Times New Roman" w:hAnsi="Times New Roman"/>
          <w:sz w:val="22"/>
        </w:rPr>
        <w:t>mendment at generating the intended goals of change?</w:t>
      </w:r>
    </w:p>
    <w:p w:rsidR="00BA6CF0" w:rsidRPr="00AB7948" w:rsidRDefault="00BA6CF0" w:rsidP="00BA6CF0">
      <w:pPr>
        <w:rPr>
          <w:rFonts w:ascii="Times New Roman" w:hAnsi="Times New Roman"/>
          <w:sz w:val="22"/>
        </w:rPr>
      </w:pPr>
    </w:p>
    <w:p w:rsidR="00BA6CF0" w:rsidRPr="00AB7948" w:rsidRDefault="00BA6CF0" w:rsidP="00BA6CF0">
      <w:pPr>
        <w:rPr>
          <w:rFonts w:ascii="Times New Roman" w:hAnsi="Times New Roman"/>
          <w:b/>
          <w:sz w:val="22"/>
        </w:rPr>
      </w:pPr>
      <w:r w:rsidRPr="00AB7948">
        <w:rPr>
          <w:rFonts w:ascii="Times New Roman" w:hAnsi="Times New Roman"/>
          <w:b/>
          <w:sz w:val="22"/>
        </w:rPr>
        <w:t>Objectives</w:t>
      </w:r>
      <w:r>
        <w:rPr>
          <w:rFonts w:ascii="Times New Roman" w:hAnsi="Times New Roman"/>
          <w:b/>
          <w:sz w:val="22"/>
        </w:rPr>
        <w:t>:</w:t>
      </w:r>
    </w:p>
    <w:p w:rsidR="00BA6CF0" w:rsidRPr="00AB7948" w:rsidRDefault="00BA6CF0" w:rsidP="00BA6CF0">
      <w:pPr>
        <w:rPr>
          <w:rFonts w:ascii="Times New Roman" w:hAnsi="Times New Roman"/>
          <w:sz w:val="22"/>
        </w:rPr>
      </w:pPr>
      <w:r w:rsidRPr="00AB7948">
        <w:rPr>
          <w:rFonts w:ascii="Times New Roman" w:hAnsi="Times New Roman"/>
          <w:sz w:val="22"/>
        </w:rPr>
        <w:t>Students will explore the general process of amending the Constitution</w:t>
      </w:r>
      <w:r>
        <w:rPr>
          <w:rFonts w:ascii="Times New Roman" w:hAnsi="Times New Roman"/>
          <w:sz w:val="22"/>
        </w:rPr>
        <w:t>.</w:t>
      </w:r>
    </w:p>
    <w:p w:rsidR="00BA6CF0" w:rsidRPr="00AB7948" w:rsidRDefault="00BA6CF0" w:rsidP="00BA6CF0">
      <w:pPr>
        <w:rPr>
          <w:rFonts w:ascii="Times New Roman" w:hAnsi="Times New Roman"/>
          <w:sz w:val="22"/>
        </w:rPr>
      </w:pPr>
      <w:r w:rsidRPr="00AB7948">
        <w:rPr>
          <w:rFonts w:ascii="Times New Roman" w:hAnsi="Times New Roman"/>
          <w:sz w:val="22"/>
        </w:rPr>
        <w:t>Students will explore three specific cases of paths of Constitutional Amendment:</w:t>
      </w:r>
    </w:p>
    <w:p w:rsidR="00BA6CF0" w:rsidRPr="00AB7948" w:rsidRDefault="00BA6CF0" w:rsidP="00BA6CF0">
      <w:pPr>
        <w:ind w:firstLine="720"/>
        <w:rPr>
          <w:rFonts w:ascii="Times New Roman" w:hAnsi="Times New Roman"/>
          <w:sz w:val="22"/>
        </w:rPr>
      </w:pPr>
      <w:r w:rsidRPr="00AB7948">
        <w:rPr>
          <w:rFonts w:ascii="Times New Roman" w:hAnsi="Times New Roman"/>
          <w:sz w:val="22"/>
        </w:rPr>
        <w:t>Votes for Women</w:t>
      </w:r>
    </w:p>
    <w:p w:rsidR="00BA6CF0" w:rsidRPr="00AB7948" w:rsidRDefault="00BA6CF0" w:rsidP="00BA6CF0">
      <w:pPr>
        <w:ind w:firstLine="720"/>
        <w:rPr>
          <w:rFonts w:ascii="Times New Roman" w:hAnsi="Times New Roman"/>
          <w:sz w:val="22"/>
        </w:rPr>
      </w:pPr>
      <w:r w:rsidRPr="00AB7948">
        <w:rPr>
          <w:rFonts w:ascii="Times New Roman" w:hAnsi="Times New Roman"/>
          <w:sz w:val="22"/>
        </w:rPr>
        <w:t>Votes for Blacks</w:t>
      </w:r>
    </w:p>
    <w:p w:rsidR="00BA6CF0" w:rsidRPr="00AB7948" w:rsidRDefault="00BA6CF0" w:rsidP="00BA6CF0">
      <w:pPr>
        <w:ind w:firstLine="720"/>
        <w:rPr>
          <w:rFonts w:ascii="Times New Roman" w:hAnsi="Times New Roman"/>
          <w:sz w:val="22"/>
        </w:rPr>
      </w:pPr>
      <w:r w:rsidRPr="00AB7948">
        <w:rPr>
          <w:rFonts w:ascii="Times New Roman" w:hAnsi="Times New Roman"/>
          <w:sz w:val="22"/>
        </w:rPr>
        <w:t>Prohibition (and repeal)</w:t>
      </w:r>
    </w:p>
    <w:p w:rsidR="00BA6CF0" w:rsidRPr="00AB7948" w:rsidRDefault="00BA6CF0" w:rsidP="00BA6CF0">
      <w:pPr>
        <w:rPr>
          <w:rFonts w:ascii="Times New Roman" w:hAnsi="Times New Roman"/>
          <w:sz w:val="22"/>
        </w:rPr>
      </w:pPr>
      <w:r w:rsidRPr="00AB7948">
        <w:rPr>
          <w:rFonts w:ascii="Times New Roman" w:hAnsi="Times New Roman"/>
          <w:sz w:val="22"/>
        </w:rPr>
        <w:t>Students will consider the effectiveness of the Amendment strategy to achieve articulated goals, including unintended consequences, particularly illegal activity</w:t>
      </w:r>
      <w:r>
        <w:rPr>
          <w:rFonts w:ascii="Times New Roman" w:hAnsi="Times New Roman"/>
          <w:sz w:val="22"/>
        </w:rPr>
        <w:t>.</w:t>
      </w:r>
    </w:p>
    <w:p w:rsidR="00BA6CF0" w:rsidRPr="00981AC7" w:rsidRDefault="00BA6CF0" w:rsidP="00BA6CF0">
      <w:pPr>
        <w:rPr>
          <w:rFonts w:ascii="Times New Roman" w:hAnsi="Times New Roman"/>
        </w:rPr>
      </w:pPr>
    </w:p>
    <w:p w:rsidR="00BA6CF0" w:rsidRPr="008D64BC" w:rsidRDefault="00BA6CF0" w:rsidP="00BA6CF0">
      <w:pPr>
        <w:rPr>
          <w:rFonts w:ascii="Times New Roman" w:hAnsi="Times New Roman"/>
          <w:b/>
          <w:sz w:val="22"/>
          <w:szCs w:val="22"/>
        </w:rPr>
      </w:pPr>
      <w:r w:rsidRPr="008D64BC">
        <w:rPr>
          <w:rFonts w:ascii="Times New Roman" w:hAnsi="Times New Roman"/>
          <w:b/>
          <w:sz w:val="22"/>
          <w:szCs w:val="22"/>
        </w:rPr>
        <w:t>Curriculum Standards:</w:t>
      </w:r>
    </w:p>
    <w:p w:rsidR="00BA6CF0" w:rsidRPr="0022357F" w:rsidRDefault="00BA6CF0" w:rsidP="00BA6CF0">
      <w:pPr>
        <w:rPr>
          <w:rFonts w:ascii="Times New Roman" w:hAnsi="Times New Roman"/>
          <w:sz w:val="22"/>
          <w:u w:val="single"/>
        </w:rPr>
      </w:pPr>
      <w:r w:rsidRPr="0022357F">
        <w:rPr>
          <w:rFonts w:ascii="Times New Roman" w:hAnsi="Times New Roman"/>
          <w:sz w:val="22"/>
          <w:u w:val="single"/>
        </w:rPr>
        <w:t>COMMON CORE</w:t>
      </w:r>
    </w:p>
    <w:p w:rsidR="00BA6CF0" w:rsidRDefault="00BA6CF0" w:rsidP="00BA6CF0">
      <w:pPr>
        <w:rPr>
          <w:rFonts w:ascii="Times New Roman" w:hAnsi="Times New Roman"/>
          <w:sz w:val="22"/>
        </w:rPr>
      </w:pPr>
      <w:r>
        <w:rPr>
          <w:rFonts w:ascii="Times New Roman" w:hAnsi="Times New Roman"/>
          <w:sz w:val="22"/>
        </w:rPr>
        <w:t>English and Language Arts, Grades 11 and 12, Integration of Knowledge and Ideas</w:t>
      </w:r>
    </w:p>
    <w:p w:rsidR="00BA6CF0" w:rsidRPr="009809B0" w:rsidRDefault="00BA6CF0" w:rsidP="00BA6CF0">
      <w:pPr>
        <w:rPr>
          <w:rFonts w:ascii="Times New Roman" w:hAnsi="Times New Roman"/>
          <w:sz w:val="22"/>
        </w:rPr>
      </w:pPr>
      <w:bookmarkStart w:id="0" w:name="ri-11-12-8"/>
      <w:r w:rsidRPr="009809B0">
        <w:rPr>
          <w:rFonts w:ascii="Times New Roman" w:hAnsi="Times New Roman"/>
          <w:sz w:val="22"/>
        </w:rPr>
        <w:t>RI.11-12.8.</w:t>
      </w:r>
      <w:bookmarkEnd w:id="0"/>
      <w:r w:rsidRPr="009809B0">
        <w:rPr>
          <w:rFonts w:ascii="Times New Roman" w:hAnsi="Times New Roman"/>
          <w:sz w:val="22"/>
        </w:rPr>
        <w:t xml:space="preserve"> Delineate and evaluate the reasoning in seminal U.S. texts, including the application of constitutional principles and use of legal reasoning (e.g., in U.S. Supreme Court majority opinions and dissents) and the premises, purposes, and arguments in works of public advocacy (e.g., </w:t>
      </w:r>
      <w:r w:rsidRPr="009809B0">
        <w:rPr>
          <w:rStyle w:val="Emphasis"/>
          <w:rFonts w:ascii="Times New Roman" w:hAnsi="Times New Roman"/>
          <w:sz w:val="22"/>
        </w:rPr>
        <w:t>The Federalist</w:t>
      </w:r>
      <w:r w:rsidRPr="009809B0">
        <w:rPr>
          <w:rFonts w:ascii="Times New Roman" w:hAnsi="Times New Roman"/>
          <w:sz w:val="22"/>
        </w:rPr>
        <w:t>, presidential addresses)</w:t>
      </w:r>
    </w:p>
    <w:p w:rsidR="00BA6CF0" w:rsidRDefault="00BA6CF0" w:rsidP="00BA6CF0">
      <w:pPr>
        <w:rPr>
          <w:rFonts w:ascii="Times New Roman" w:hAnsi="Times New Roman"/>
          <w:sz w:val="22"/>
        </w:rPr>
      </w:pPr>
      <w:r w:rsidRPr="0022357F">
        <w:rPr>
          <w:rFonts w:ascii="Times New Roman" w:hAnsi="Times New Roman"/>
          <w:sz w:val="22"/>
        </w:rPr>
        <w:t>RI.11-12.9. Analyze seventeenth-, eighteenth-, and nineteenth-century foundational U.S. documents of historical and literary significance (including The Declaration of Independence, the Preamble to the Constitution, the Bill of Rights, and Lincoln’s Second Inaugural Address) for their themes, purposes, and rhetorical features.</w:t>
      </w:r>
    </w:p>
    <w:p w:rsidR="00BA6CF0" w:rsidRDefault="00BA6CF0" w:rsidP="00BA6CF0">
      <w:pPr>
        <w:rPr>
          <w:rFonts w:ascii="Times New Roman" w:hAnsi="Times New Roman"/>
          <w:sz w:val="22"/>
        </w:rPr>
      </w:pPr>
    </w:p>
    <w:p w:rsidR="00BA6CF0" w:rsidRDefault="00BA6CF0" w:rsidP="00BA6CF0">
      <w:pPr>
        <w:rPr>
          <w:rFonts w:ascii="Times New Roman" w:hAnsi="Times New Roman"/>
          <w:sz w:val="22"/>
        </w:rPr>
      </w:pPr>
      <w:r>
        <w:rPr>
          <w:rFonts w:ascii="Times New Roman" w:hAnsi="Times New Roman"/>
          <w:sz w:val="22"/>
        </w:rPr>
        <w:t>English/Language Arts; History/Social Studies, Grades 9-12</w:t>
      </w:r>
    </w:p>
    <w:p w:rsidR="00BA6CF0" w:rsidRDefault="00BA6CF0" w:rsidP="00BA6CF0">
      <w:pPr>
        <w:rPr>
          <w:rFonts w:ascii="Times New Roman" w:hAnsi="Times New Roman"/>
          <w:sz w:val="22"/>
        </w:rPr>
      </w:pPr>
      <w:r>
        <w:rPr>
          <w:rFonts w:ascii="Times New Roman" w:hAnsi="Times New Roman"/>
          <w:sz w:val="22"/>
        </w:rPr>
        <w:t>Key Ideas and Details</w:t>
      </w:r>
    </w:p>
    <w:p w:rsidR="00BA6CF0" w:rsidRDefault="00BA6CF0" w:rsidP="00BA6CF0">
      <w:pPr>
        <w:rPr>
          <w:rFonts w:ascii="Times New Roman" w:hAnsi="Times New Roman"/>
          <w:sz w:val="22"/>
        </w:rPr>
      </w:pPr>
      <w:r w:rsidRPr="0022357F">
        <w:rPr>
          <w:rFonts w:ascii="Times New Roman" w:hAnsi="Times New Roman"/>
          <w:sz w:val="22"/>
        </w:rPr>
        <w:t>RH.9-10-11-12.2. Determine the central ideas or information of a primary or secondary source; provide an accurate summary of how key events or ideas develop over the course of the text.</w:t>
      </w:r>
    </w:p>
    <w:p w:rsidR="00BA6CF0" w:rsidRDefault="00BA6CF0" w:rsidP="00BA6CF0">
      <w:pPr>
        <w:rPr>
          <w:rFonts w:ascii="Times New Roman" w:hAnsi="Times New Roman"/>
          <w:sz w:val="22"/>
        </w:rPr>
      </w:pPr>
      <w:r>
        <w:rPr>
          <w:rFonts w:ascii="Times New Roman" w:hAnsi="Times New Roman"/>
          <w:sz w:val="22"/>
        </w:rPr>
        <w:t>Integration of Knowledge and Ideas</w:t>
      </w:r>
    </w:p>
    <w:p w:rsidR="00BA6CF0" w:rsidRPr="0022357F" w:rsidRDefault="00BA6CF0" w:rsidP="00BA6CF0">
      <w:pPr>
        <w:rPr>
          <w:rFonts w:ascii="Times New Roman" w:hAnsi="Times New Roman"/>
          <w:sz w:val="22"/>
        </w:rPr>
      </w:pPr>
      <w:r w:rsidRPr="0022357F">
        <w:rPr>
          <w:rFonts w:ascii="Times New Roman" w:hAnsi="Times New Roman"/>
          <w:sz w:val="22"/>
        </w:rPr>
        <w:t>RH.9-12.7. Integrate and evaluate multiple sources of information presented in diverse formats and media (e.g., visually, quantitatively, as well as in words) in order to address a question or solve a problem.</w:t>
      </w:r>
    </w:p>
    <w:p w:rsidR="00BA6CF0" w:rsidRPr="0022357F" w:rsidRDefault="00BA6CF0" w:rsidP="00BA6CF0">
      <w:pPr>
        <w:rPr>
          <w:rFonts w:ascii="Times New Roman" w:hAnsi="Times New Roman"/>
          <w:sz w:val="22"/>
        </w:rPr>
      </w:pPr>
    </w:p>
    <w:p w:rsidR="00BA6CF0" w:rsidRPr="0022357F" w:rsidRDefault="00BA6CF0" w:rsidP="00BA6CF0">
      <w:pPr>
        <w:rPr>
          <w:rFonts w:ascii="Times New Roman" w:hAnsi="Times New Roman"/>
          <w:sz w:val="22"/>
          <w:u w:val="single"/>
        </w:rPr>
      </w:pPr>
      <w:r w:rsidRPr="0022357F">
        <w:rPr>
          <w:rFonts w:ascii="Times New Roman" w:hAnsi="Times New Roman"/>
          <w:sz w:val="22"/>
          <w:u w:val="single"/>
        </w:rPr>
        <w:t>MASSACHUSETTS CURRICULUM FRAMEWORKS</w:t>
      </w:r>
    </w:p>
    <w:p w:rsidR="00BA6CF0" w:rsidRDefault="00BA6CF0" w:rsidP="00BA6CF0">
      <w:pPr>
        <w:rPr>
          <w:rFonts w:ascii="Times New Roman" w:hAnsi="Times New Roman"/>
          <w:sz w:val="22"/>
        </w:rPr>
      </w:pPr>
      <w:r>
        <w:rPr>
          <w:rFonts w:ascii="Times New Roman" w:hAnsi="Times New Roman"/>
          <w:sz w:val="22"/>
        </w:rPr>
        <w:t>US History 1: The Revolution through Reconstruction, 1763-1877</w:t>
      </w:r>
    </w:p>
    <w:p w:rsidR="00BA6CF0" w:rsidRDefault="00BA6CF0" w:rsidP="00BA6CF0">
      <w:pPr>
        <w:rPr>
          <w:rFonts w:ascii="Times New Roman" w:hAnsi="Times New Roman"/>
          <w:sz w:val="22"/>
        </w:rPr>
      </w:pPr>
      <w:r>
        <w:rPr>
          <w:rFonts w:ascii="Times New Roman" w:hAnsi="Times New Roman"/>
          <w:sz w:val="22"/>
        </w:rPr>
        <w:tab/>
        <w:t>The Formation and Framework of American Democracy</w:t>
      </w:r>
    </w:p>
    <w:p w:rsidR="00BA6CF0" w:rsidRDefault="00BA6CF0" w:rsidP="00BA6CF0">
      <w:pPr>
        <w:rPr>
          <w:rFonts w:ascii="Times New Roman" w:hAnsi="Times New Roman"/>
          <w:sz w:val="22"/>
        </w:rPr>
      </w:pPr>
      <w:r>
        <w:rPr>
          <w:rFonts w:ascii="Times New Roman" w:hAnsi="Times New Roman"/>
          <w:sz w:val="22"/>
        </w:rPr>
        <w:tab/>
        <w:t>Political Democratization, 1800-1860</w:t>
      </w:r>
    </w:p>
    <w:p w:rsidR="00BA6CF0" w:rsidRDefault="00BA6CF0" w:rsidP="00BA6CF0">
      <w:pPr>
        <w:rPr>
          <w:rFonts w:ascii="Times New Roman" w:hAnsi="Times New Roman"/>
          <w:sz w:val="22"/>
        </w:rPr>
      </w:pPr>
      <w:r>
        <w:rPr>
          <w:rFonts w:ascii="Times New Roman" w:hAnsi="Times New Roman"/>
          <w:sz w:val="22"/>
        </w:rPr>
        <w:tab/>
        <w:t>Civil War and Reconstruction</w:t>
      </w:r>
    </w:p>
    <w:p w:rsidR="00BA6CF0" w:rsidRPr="0022357F" w:rsidRDefault="00BA6CF0" w:rsidP="00BA6CF0">
      <w:pPr>
        <w:rPr>
          <w:rFonts w:ascii="Times New Roman" w:hAnsi="Times New Roman"/>
          <w:sz w:val="22"/>
        </w:rPr>
      </w:pPr>
      <w:r>
        <w:rPr>
          <w:rFonts w:ascii="Times New Roman" w:hAnsi="Times New Roman"/>
          <w:sz w:val="22"/>
        </w:rPr>
        <w:t>US History 2: Reconstruction to the Present, 1877-Present</w:t>
      </w:r>
    </w:p>
    <w:p w:rsidR="00BA6CF0" w:rsidRDefault="00BA6CF0" w:rsidP="00BA6CF0">
      <w:pPr>
        <w:rPr>
          <w:rFonts w:ascii="Times New Roman" w:hAnsi="Times New Roman"/>
          <w:sz w:val="22"/>
        </w:rPr>
      </w:pPr>
      <w:r>
        <w:rPr>
          <w:rFonts w:ascii="Times New Roman" w:hAnsi="Times New Roman"/>
        </w:rPr>
        <w:tab/>
      </w:r>
      <w:r w:rsidRPr="002F5751">
        <w:rPr>
          <w:rFonts w:ascii="Times New Roman" w:hAnsi="Times New Roman"/>
          <w:sz w:val="22"/>
        </w:rPr>
        <w:t>The Age of Reform, 1900-1940</w:t>
      </w:r>
    </w:p>
    <w:p w:rsidR="00BA6CF0" w:rsidRDefault="00BA6CF0" w:rsidP="00BA6CF0">
      <w:pPr>
        <w:rPr>
          <w:rFonts w:ascii="Times New Roman" w:hAnsi="Times New Roman"/>
          <w:sz w:val="22"/>
        </w:rPr>
      </w:pPr>
      <w:r>
        <w:rPr>
          <w:rFonts w:ascii="Times New Roman" w:hAnsi="Times New Roman"/>
          <w:sz w:val="22"/>
        </w:rPr>
        <w:t>American Government Elective</w:t>
      </w:r>
    </w:p>
    <w:p w:rsidR="00BA6CF0" w:rsidRPr="00981AC7" w:rsidRDefault="00BA6CF0" w:rsidP="00BA6CF0">
      <w:pPr>
        <w:rPr>
          <w:rFonts w:ascii="Times New Roman" w:hAnsi="Times New Roman"/>
        </w:rPr>
      </w:pPr>
      <w:r>
        <w:rPr>
          <w:rFonts w:ascii="Times New Roman" w:hAnsi="Times New Roman"/>
          <w:sz w:val="22"/>
        </w:rPr>
        <w:tab/>
      </w:r>
    </w:p>
    <w:p w:rsidR="00BA6CF0" w:rsidRPr="00981AC7" w:rsidRDefault="00BA6CF0" w:rsidP="00BA6CF0">
      <w:pPr>
        <w:rPr>
          <w:rFonts w:ascii="Times New Roman" w:hAnsi="Times New Roman"/>
        </w:rPr>
      </w:pPr>
      <w:r w:rsidRPr="00981AC7">
        <w:rPr>
          <w:rFonts w:ascii="Times New Roman" w:hAnsi="Times New Roman"/>
        </w:rPr>
        <w:br w:type="page"/>
      </w:r>
    </w:p>
    <w:p w:rsidR="00BA6CF0" w:rsidRDefault="00BA6CF0" w:rsidP="00BA6CF0">
      <w:pPr>
        <w:rPr>
          <w:rFonts w:ascii="Times New Roman" w:hAnsi="Times New Roman"/>
        </w:rPr>
      </w:pPr>
      <w:r>
        <w:rPr>
          <w:rFonts w:ascii="Times New Roman" w:hAnsi="Times New Roman"/>
          <w:noProof/>
        </w:rPr>
        <w:drawing>
          <wp:inline distT="0" distB="0" distL="0" distR="0">
            <wp:extent cx="2712720" cy="342900"/>
            <wp:effectExtent l="0" t="0" r="0" b="0"/>
            <wp:docPr id="46" name="Picture 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45" name="Picture 45"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cher"/>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44" name="Picture 44"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rPr>
          <w:rFonts w:ascii="Times New Roman" w:hAnsi="Times New Roman"/>
        </w:rPr>
      </w:pPr>
    </w:p>
    <w:p w:rsidR="00BA6CF0" w:rsidRPr="00BA6CF0" w:rsidRDefault="00BA6CF0" w:rsidP="00BA6CF0">
      <w:pPr>
        <w:rPr>
          <w:rFonts w:ascii="Times New Roman" w:hAnsi="Times New Roman"/>
          <w:sz w:val="22"/>
          <w:szCs w:val="22"/>
        </w:rPr>
      </w:pPr>
      <w:r w:rsidRPr="00BA6CF0">
        <w:rPr>
          <w:rFonts w:ascii="Times New Roman" w:hAnsi="Times New Roman"/>
          <w:sz w:val="22"/>
          <w:szCs w:val="22"/>
        </w:rPr>
        <w:t>What are the paths to political change?  What choices are available and why have certain options been chosen for different causes?  In this lesson to supplement a standard US History survey course, explore those instances when a Constitutional Amendment has been the method of choice.  Often unwieldy, it was perceived as the most effective means available, in the case of two long standing goals: Votes for Women and the Prohibition of Alcohol. More importantly, did it accomplish changes intended??</w:t>
      </w:r>
    </w:p>
    <w:p w:rsidR="00BA6CF0" w:rsidRPr="00BA6CF0" w:rsidRDefault="00BA6CF0" w:rsidP="00BA6CF0">
      <w:pPr>
        <w:rPr>
          <w:rFonts w:ascii="Times New Roman" w:hAnsi="Times New Roman"/>
          <w:sz w:val="22"/>
          <w:szCs w:val="22"/>
        </w:rPr>
      </w:pPr>
    </w:p>
    <w:p w:rsidR="00BA6CF0" w:rsidRPr="00BA6CF0" w:rsidRDefault="00BA6CF0" w:rsidP="00BA6CF0">
      <w:pPr>
        <w:rPr>
          <w:rFonts w:ascii="Times New Roman" w:hAnsi="Times New Roman"/>
          <w:b/>
          <w:sz w:val="22"/>
          <w:szCs w:val="22"/>
        </w:rPr>
      </w:pPr>
      <w:r w:rsidRPr="00BA6CF0">
        <w:rPr>
          <w:rFonts w:ascii="Times New Roman" w:hAnsi="Times New Roman"/>
          <w:b/>
          <w:sz w:val="22"/>
          <w:szCs w:val="22"/>
        </w:rPr>
        <w:t>Procedure:</w:t>
      </w:r>
    </w:p>
    <w:p w:rsidR="00BA6CF0" w:rsidRPr="00BA6CF0" w:rsidRDefault="00BA6CF0" w:rsidP="00BA6CF0">
      <w:pPr>
        <w:pStyle w:val="xmsonormal"/>
        <w:spacing w:before="2" w:after="2"/>
        <w:rPr>
          <w:rFonts w:ascii="Times New Roman" w:hAnsi="Times New Roman"/>
          <w:sz w:val="22"/>
          <w:szCs w:val="22"/>
        </w:rPr>
      </w:pPr>
      <w:r w:rsidRPr="00BA6CF0">
        <w:rPr>
          <w:rFonts w:ascii="Times New Roman" w:hAnsi="Times New Roman"/>
          <w:sz w:val="22"/>
          <w:szCs w:val="22"/>
        </w:rPr>
        <w:t xml:space="preserve">1. The framers understood that the Constitution would need to be a document that could be changed to suit a growing nation but they also guaranteed that this process would be rigorous and respectful of the power of the people, as represented through the states.  If necessary, review Article V of the Constitution (reproduced in Supporting Materials below) with the students to identify the exact steps. For more information on this process, please go to </w:t>
      </w:r>
      <w:hyperlink r:id="rId9" w:history="1">
        <w:r w:rsidRPr="00BA6CF0">
          <w:rPr>
            <w:rStyle w:val="Hyperlink"/>
            <w:rFonts w:ascii="Times New Roman" w:hAnsi="Times New Roman"/>
            <w:sz w:val="22"/>
            <w:szCs w:val="22"/>
          </w:rPr>
          <w:t>http://www.usconstitution.net/constam.html</w:t>
        </w:r>
      </w:hyperlink>
    </w:p>
    <w:p w:rsidR="00BA6CF0" w:rsidRPr="00BA6CF0" w:rsidRDefault="00BA6CF0" w:rsidP="00BA6CF0">
      <w:pPr>
        <w:pStyle w:val="xmsonormal"/>
        <w:spacing w:before="2" w:after="2"/>
        <w:rPr>
          <w:rFonts w:ascii="Times New Roman" w:hAnsi="Times New Roman"/>
          <w:sz w:val="22"/>
          <w:szCs w:val="22"/>
        </w:rPr>
      </w:pPr>
    </w:p>
    <w:p w:rsidR="00BA6CF0" w:rsidRPr="00BA6CF0" w:rsidRDefault="00BA6CF0" w:rsidP="00BA6CF0">
      <w:pPr>
        <w:pStyle w:val="xmsonormal"/>
        <w:spacing w:before="2" w:after="2"/>
        <w:rPr>
          <w:rFonts w:ascii="Times New Roman" w:hAnsi="Times New Roman"/>
          <w:sz w:val="22"/>
          <w:szCs w:val="22"/>
        </w:rPr>
      </w:pPr>
      <w:r w:rsidRPr="00BA6CF0">
        <w:rPr>
          <w:rFonts w:ascii="Times New Roman" w:hAnsi="Times New Roman"/>
          <w:sz w:val="22"/>
          <w:szCs w:val="22"/>
        </w:rPr>
        <w:t xml:space="preserve">2. There have been many paths to change in American history—laws, court cases, and actions of individuals to identify only a few.  Only 17 times since the Constitution was ratified have we added new amendments to the original Bill of Rights (and one of those was to reverse a prior amendment!!).  Have your students read the text of four of these amendments and have them complete Questions 1-3 on Part I of the Student Sheet. Discuss their results.  </w:t>
      </w:r>
    </w:p>
    <w:p w:rsidR="00BA6CF0" w:rsidRPr="00BA6CF0" w:rsidRDefault="00BA6CF0" w:rsidP="00BA6CF0">
      <w:pPr>
        <w:pStyle w:val="xmsonormal"/>
        <w:spacing w:before="2" w:after="2"/>
        <w:rPr>
          <w:rFonts w:ascii="Times New Roman" w:hAnsi="Times New Roman"/>
          <w:sz w:val="22"/>
          <w:szCs w:val="22"/>
        </w:rPr>
      </w:pPr>
    </w:p>
    <w:p w:rsidR="00BA6CF0" w:rsidRPr="00BA6CF0" w:rsidRDefault="00BA6CF0" w:rsidP="00BA6CF0">
      <w:pPr>
        <w:pStyle w:val="xmsonormal"/>
        <w:spacing w:before="2" w:after="2"/>
        <w:rPr>
          <w:rFonts w:ascii="Times New Roman" w:hAnsi="Times New Roman"/>
          <w:sz w:val="22"/>
          <w:szCs w:val="22"/>
        </w:rPr>
      </w:pPr>
      <w:r w:rsidRPr="00BA6CF0">
        <w:rPr>
          <w:rFonts w:ascii="Times New Roman" w:hAnsi="Times New Roman"/>
          <w:sz w:val="22"/>
          <w:szCs w:val="22"/>
        </w:rPr>
        <w:t>3. Can the intentions of a Constitutional Amendment be thwarted?  To what extent might this reflect the history of the 15</w:t>
      </w:r>
      <w:r w:rsidRPr="00BA6CF0">
        <w:rPr>
          <w:rFonts w:ascii="Times New Roman" w:hAnsi="Times New Roman"/>
          <w:sz w:val="22"/>
          <w:szCs w:val="22"/>
          <w:vertAlign w:val="superscript"/>
        </w:rPr>
        <w:t>th</w:t>
      </w:r>
      <w:r w:rsidRPr="00BA6CF0">
        <w:rPr>
          <w:rFonts w:ascii="Times New Roman" w:hAnsi="Times New Roman"/>
          <w:sz w:val="22"/>
          <w:szCs w:val="22"/>
        </w:rPr>
        <w:t xml:space="preserve"> Amendment, i.e. what forces led to its passage? Have them complete the rest of Part I of the Student Sheet.  Discuss their results.  For more information on the passage of the 15</w:t>
      </w:r>
      <w:r w:rsidRPr="00BA6CF0">
        <w:rPr>
          <w:rFonts w:ascii="Times New Roman" w:hAnsi="Times New Roman"/>
          <w:sz w:val="22"/>
          <w:szCs w:val="22"/>
          <w:vertAlign w:val="superscript"/>
        </w:rPr>
        <w:t>th</w:t>
      </w:r>
      <w:r w:rsidRPr="00BA6CF0">
        <w:rPr>
          <w:rFonts w:ascii="Times New Roman" w:hAnsi="Times New Roman"/>
          <w:sz w:val="22"/>
          <w:szCs w:val="22"/>
        </w:rPr>
        <w:t xml:space="preserve"> Amendment, please go to: </w:t>
      </w:r>
      <w:r w:rsidR="003375F4">
        <w:fldChar w:fldCharType="begin"/>
      </w:r>
      <w:r w:rsidR="003375F4">
        <w:instrText>HYPERLINK "https://webmail.bpl.org/OWA/redir.aspx?C=1e470877ee734cc3b9bba468cd83ef71&amp;URL=http%3a%2f%2fwww.pbs.org%2fwgbh%2famericanexperience%2ffeatures%2fgeneral-article%2fgrant-fifteenth%2f" \t "_blank"</w:instrText>
      </w:r>
      <w:r w:rsidR="003375F4">
        <w:fldChar w:fldCharType="separate"/>
      </w:r>
      <w:r w:rsidRPr="00BA6CF0">
        <w:rPr>
          <w:rStyle w:val="Hyperlink"/>
          <w:rFonts w:ascii="Times New Roman" w:hAnsi="Times New Roman"/>
          <w:sz w:val="22"/>
          <w:szCs w:val="22"/>
        </w:rPr>
        <w:t>http://www.pbs.org/wgbh/americanexperience/features/general-article/grant-fifteenth/</w:t>
      </w:r>
      <w:r w:rsidR="003375F4">
        <w:fldChar w:fldCharType="end"/>
      </w:r>
    </w:p>
    <w:p w:rsidR="00BA6CF0" w:rsidRPr="00BA6CF0" w:rsidRDefault="00BA6CF0" w:rsidP="00BA6CF0">
      <w:pPr>
        <w:pStyle w:val="xmsonormal"/>
        <w:spacing w:before="2" w:after="2"/>
        <w:rPr>
          <w:rFonts w:ascii="Times New Roman" w:hAnsi="Times New Roman"/>
          <w:sz w:val="22"/>
          <w:szCs w:val="22"/>
        </w:rPr>
      </w:pPr>
    </w:p>
    <w:p w:rsidR="00BA6CF0" w:rsidRPr="00BA6CF0" w:rsidRDefault="00BA6CF0" w:rsidP="00BA6CF0">
      <w:pPr>
        <w:pStyle w:val="xmsonormal"/>
        <w:spacing w:before="2" w:after="2"/>
        <w:rPr>
          <w:rFonts w:ascii="Times New Roman" w:hAnsi="Times New Roman"/>
          <w:sz w:val="22"/>
          <w:szCs w:val="22"/>
        </w:rPr>
      </w:pPr>
      <w:r w:rsidRPr="00BA6CF0">
        <w:rPr>
          <w:rFonts w:ascii="Times New Roman" w:hAnsi="Times New Roman"/>
          <w:sz w:val="22"/>
          <w:szCs w:val="22"/>
        </w:rPr>
        <w:t xml:space="preserve">4. In contrast, it took almost 80 years for women to get the vote but once they did, they generally were able to exercise this right if they so chose.  Have students look at The Victory Map, Suffrage Cartoon, and Anti-Suffrage Pamphlet and complete Part II of the Student Sheet.  For additional background information, you might want to direct your students to: </w:t>
      </w:r>
      <w:r w:rsidR="003375F4">
        <w:fldChar w:fldCharType="begin"/>
      </w:r>
      <w:r w:rsidR="003375F4">
        <w:instrText>HYPERLINK "https://webmail.bpl.org/OWA/redir.aspx?C=1e470877ee734cc3b9bba468cd83ef71&amp;URL=http%3a%2f%2fwww.socialwelfarehistory.com%2feras%2fwoman-suffrage-history%2f" \t "_blank"</w:instrText>
      </w:r>
      <w:r w:rsidR="003375F4">
        <w:fldChar w:fldCharType="separate"/>
      </w:r>
      <w:r w:rsidRPr="00BA6CF0">
        <w:rPr>
          <w:rStyle w:val="Hyperlink"/>
          <w:rFonts w:ascii="Times New Roman" w:hAnsi="Times New Roman"/>
          <w:sz w:val="22"/>
          <w:szCs w:val="22"/>
        </w:rPr>
        <w:t>http://www.socialwelfarehistory.com/eras/woman-suffrage-history/</w:t>
      </w:r>
      <w:r w:rsidR="003375F4">
        <w:fldChar w:fldCharType="end"/>
      </w:r>
    </w:p>
    <w:p w:rsidR="00BA6CF0" w:rsidRPr="00BA6CF0" w:rsidRDefault="00BA6CF0" w:rsidP="00BA6CF0">
      <w:pPr>
        <w:pStyle w:val="xmsonormal"/>
        <w:spacing w:before="2" w:after="2"/>
        <w:rPr>
          <w:rFonts w:ascii="Times New Roman" w:hAnsi="Times New Roman"/>
          <w:sz w:val="22"/>
          <w:szCs w:val="22"/>
        </w:rPr>
      </w:pPr>
    </w:p>
    <w:p w:rsidR="00BA6CF0" w:rsidRPr="00BA6CF0" w:rsidRDefault="00BA6CF0" w:rsidP="00BA6CF0">
      <w:pPr>
        <w:pStyle w:val="xmsonormal"/>
        <w:spacing w:before="2" w:after="2"/>
        <w:rPr>
          <w:rFonts w:ascii="Times New Roman" w:hAnsi="Times New Roman"/>
          <w:sz w:val="22"/>
          <w:szCs w:val="22"/>
        </w:rPr>
      </w:pPr>
      <w:r w:rsidRPr="00BA6CF0">
        <w:rPr>
          <w:rFonts w:ascii="Times New Roman" w:hAnsi="Times New Roman"/>
          <w:sz w:val="22"/>
          <w:szCs w:val="22"/>
        </w:rPr>
        <w:t>5. Another Amendment that was decades in the making was the prohibition of alcohol.  With roots in the 19</w:t>
      </w:r>
      <w:r w:rsidRPr="00BA6CF0">
        <w:rPr>
          <w:rFonts w:ascii="Times New Roman" w:hAnsi="Times New Roman"/>
          <w:sz w:val="22"/>
          <w:szCs w:val="22"/>
          <w:vertAlign w:val="superscript"/>
        </w:rPr>
        <w:t>th</w:t>
      </w:r>
      <w:r w:rsidRPr="00BA6CF0">
        <w:rPr>
          <w:rFonts w:ascii="Times New Roman" w:hAnsi="Times New Roman"/>
          <w:sz w:val="22"/>
          <w:szCs w:val="22"/>
        </w:rPr>
        <w:t xml:space="preserve"> century Temperance Movement, enough states ratified the 18</w:t>
      </w:r>
      <w:r w:rsidRPr="00BA6CF0">
        <w:rPr>
          <w:rFonts w:ascii="Times New Roman" w:hAnsi="Times New Roman"/>
          <w:sz w:val="22"/>
          <w:szCs w:val="22"/>
          <w:vertAlign w:val="superscript"/>
        </w:rPr>
        <w:t>th</w:t>
      </w:r>
      <w:r w:rsidRPr="00BA6CF0">
        <w:rPr>
          <w:rFonts w:ascii="Times New Roman" w:hAnsi="Times New Roman"/>
          <w:sz w:val="22"/>
          <w:szCs w:val="22"/>
        </w:rPr>
        <w:t xml:space="preserve"> Amendment to end the sale and consumption of alcohol.  Not only did these efforts fail and lead to the only repeal of a constitutional Amendment, but also resulted in enormous criminal activity and expense at efforts to prevent these illegal enterprises.  Have your students complete look at the Facts of the Prohibition Map and Make the Map All White Poster and complete Part III of the Student Sheet.  The Facts of the Prohibition Map is quite detailed, so you might want to divide the class and have different groups summarize each section.</w:t>
      </w:r>
    </w:p>
    <w:p w:rsidR="00BA6CF0" w:rsidRPr="00BA6CF0" w:rsidRDefault="00BA6CF0" w:rsidP="00BA6CF0">
      <w:pPr>
        <w:pStyle w:val="xmsonormal"/>
        <w:spacing w:before="2" w:after="2"/>
        <w:rPr>
          <w:rFonts w:ascii="Times New Roman" w:hAnsi="Times New Roman"/>
          <w:sz w:val="22"/>
          <w:szCs w:val="22"/>
        </w:rPr>
      </w:pPr>
      <w:r w:rsidRPr="00BA6CF0">
        <w:rPr>
          <w:rFonts w:ascii="Times New Roman" w:hAnsi="Times New Roman"/>
          <w:sz w:val="22"/>
          <w:szCs w:val="22"/>
        </w:rPr>
        <w:t xml:space="preserve">For more background information on all phases of this chapter in our nation’s story, please consult, </w:t>
      </w:r>
      <w:r w:rsidR="003375F4">
        <w:fldChar w:fldCharType="begin"/>
      </w:r>
      <w:r w:rsidR="003375F4">
        <w:instrText>HYPERLINK "https://webmail.bpl.org/OWA/redir.aspx?C=1e470877ee734cc3b9bba468cd83ef71&amp;URL=http%3a%2f%2fprohibition.osu.edu%2f" \t "_blank"</w:instrText>
      </w:r>
      <w:r w:rsidR="003375F4">
        <w:fldChar w:fldCharType="separate"/>
      </w:r>
      <w:r w:rsidRPr="00BA6CF0">
        <w:rPr>
          <w:rStyle w:val="Hyperlink"/>
          <w:rFonts w:ascii="Times New Roman" w:hAnsi="Times New Roman"/>
          <w:sz w:val="22"/>
          <w:szCs w:val="22"/>
        </w:rPr>
        <w:t>http://prohibition.osu.edu/</w:t>
      </w:r>
      <w:r w:rsidR="003375F4">
        <w:fldChar w:fldCharType="end"/>
      </w:r>
    </w:p>
    <w:p w:rsidR="00BA6CF0" w:rsidRDefault="00BA6CF0" w:rsidP="00BA6CF0">
      <w:pPr>
        <w:pStyle w:val="xmsonormal"/>
        <w:spacing w:before="2" w:after="2"/>
        <w:rPr>
          <w:rFonts w:ascii="Times New Roman" w:hAnsi="Times New Roman"/>
          <w:sz w:val="24"/>
        </w:rPr>
      </w:pP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6. General Wrap Up: Do Constitutional Amend</w:t>
      </w:r>
      <w:r>
        <w:rPr>
          <w:rFonts w:ascii="Times New Roman" w:hAnsi="Times New Roman"/>
          <w:sz w:val="24"/>
        </w:rPr>
        <w:t>ments help or hinder progress?</w:t>
      </w:r>
    </w:p>
    <w:p w:rsidR="00BA6CF0" w:rsidRPr="00981AC7"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r>
        <w:rPr>
          <w:rFonts w:ascii="Times New Roman" w:hAnsi="Times New Roman"/>
          <w:noProof/>
        </w:rPr>
        <w:drawing>
          <wp:inline distT="0" distB="0" distL="0" distR="0">
            <wp:extent cx="2712720" cy="342900"/>
            <wp:effectExtent l="0" t="0" r="0" b="0"/>
            <wp:docPr id="43" name="Pictur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42" name="Picture 42"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acher"/>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41" name="Picture 41"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rPr>
          <w:rFonts w:ascii="Times New Roman" w:hAnsi="Times New Roman"/>
          <w:b/>
        </w:rPr>
      </w:pPr>
    </w:p>
    <w:p w:rsidR="00BA6CF0" w:rsidRDefault="00BA6CF0" w:rsidP="00BA6CF0">
      <w:pPr>
        <w:rPr>
          <w:rFonts w:ascii="Times New Roman" w:hAnsi="Times New Roman"/>
          <w:b/>
        </w:rPr>
      </w:pPr>
    </w:p>
    <w:p w:rsidR="00BA6CF0" w:rsidRPr="00981AC7" w:rsidRDefault="00BA6CF0" w:rsidP="00BA6CF0">
      <w:pPr>
        <w:rPr>
          <w:rFonts w:ascii="Times New Roman" w:hAnsi="Times New Roman"/>
          <w:b/>
        </w:rPr>
      </w:pPr>
      <w:r w:rsidRPr="00981AC7">
        <w:rPr>
          <w:rFonts w:ascii="Times New Roman" w:hAnsi="Times New Roman"/>
          <w:b/>
        </w:rPr>
        <w:t>Time Allocation</w:t>
      </w:r>
      <w:r>
        <w:rPr>
          <w:rFonts w:ascii="Times New Roman" w:hAnsi="Times New Roman"/>
          <w:b/>
        </w:rPr>
        <w:t>:</w:t>
      </w:r>
    </w:p>
    <w:p w:rsidR="00BA6CF0" w:rsidRPr="00981AC7" w:rsidRDefault="00BA6CF0" w:rsidP="00BA6CF0">
      <w:pPr>
        <w:rPr>
          <w:rFonts w:ascii="Times New Roman" w:hAnsi="Times New Roman"/>
        </w:rPr>
      </w:pPr>
      <w:r w:rsidRPr="00981AC7">
        <w:rPr>
          <w:rFonts w:ascii="Times New Roman" w:hAnsi="Times New Roman"/>
        </w:rPr>
        <w:t>Part I: 20 to 30 minutes</w:t>
      </w:r>
    </w:p>
    <w:p w:rsidR="00BA6CF0" w:rsidRPr="00981AC7" w:rsidRDefault="00BA6CF0" w:rsidP="00BA6CF0">
      <w:pPr>
        <w:rPr>
          <w:rFonts w:ascii="Times New Roman" w:hAnsi="Times New Roman"/>
        </w:rPr>
      </w:pPr>
      <w:r w:rsidRPr="00981AC7">
        <w:rPr>
          <w:rFonts w:ascii="Times New Roman" w:hAnsi="Times New Roman"/>
        </w:rPr>
        <w:t>Part II: 15 to 20 minutes</w:t>
      </w:r>
    </w:p>
    <w:p w:rsidR="00BA6CF0" w:rsidRPr="00981AC7" w:rsidRDefault="00BA6CF0" w:rsidP="00BA6CF0">
      <w:pPr>
        <w:rPr>
          <w:rFonts w:ascii="Times New Roman" w:hAnsi="Times New Roman"/>
        </w:rPr>
      </w:pPr>
      <w:r w:rsidRPr="00981AC7">
        <w:rPr>
          <w:rFonts w:ascii="Times New Roman" w:hAnsi="Times New Roman"/>
        </w:rPr>
        <w:t>Part III: 30-45 minutes</w:t>
      </w:r>
    </w:p>
    <w:p w:rsidR="00BA6CF0" w:rsidRPr="00981AC7" w:rsidRDefault="00BA6CF0" w:rsidP="00BA6CF0">
      <w:pPr>
        <w:rPr>
          <w:rFonts w:ascii="Times New Roman" w:hAnsi="Times New Roman"/>
        </w:rPr>
      </w:pPr>
    </w:p>
    <w:p w:rsidR="00BA6CF0" w:rsidRPr="00981AC7" w:rsidRDefault="00BA6CF0" w:rsidP="00BA6CF0">
      <w:pPr>
        <w:rPr>
          <w:rFonts w:ascii="Times New Roman" w:hAnsi="Times New Roman"/>
          <w:b/>
        </w:rPr>
      </w:pPr>
      <w:r w:rsidRPr="00981AC7">
        <w:rPr>
          <w:rFonts w:ascii="Times New Roman" w:hAnsi="Times New Roman"/>
          <w:b/>
        </w:rPr>
        <w:t>Materials Needed</w:t>
      </w:r>
      <w:r>
        <w:rPr>
          <w:rFonts w:ascii="Times New Roman" w:hAnsi="Times New Roman"/>
          <w:b/>
        </w:rPr>
        <w:t>:</w:t>
      </w:r>
    </w:p>
    <w:p w:rsidR="00BA6CF0" w:rsidRPr="00981AC7" w:rsidRDefault="00BA6CF0" w:rsidP="00BA6CF0">
      <w:pPr>
        <w:rPr>
          <w:rFonts w:ascii="Times New Roman" w:hAnsi="Times New Roman"/>
        </w:rPr>
      </w:pPr>
      <w:r w:rsidRPr="00981AC7">
        <w:rPr>
          <w:rFonts w:ascii="Times New Roman" w:hAnsi="Times New Roman"/>
        </w:rPr>
        <w:t>Article V, US Constitution, reproduced in Supplementary Materials</w:t>
      </w:r>
    </w:p>
    <w:p w:rsidR="00BA6CF0" w:rsidRPr="00981AC7" w:rsidRDefault="00BA6CF0" w:rsidP="00BA6CF0">
      <w:pPr>
        <w:rPr>
          <w:rFonts w:ascii="Times New Roman" w:hAnsi="Times New Roman"/>
        </w:rPr>
      </w:pPr>
      <w:r w:rsidRPr="00981AC7">
        <w:rPr>
          <w:rFonts w:ascii="Times New Roman" w:hAnsi="Times New Roman"/>
        </w:rPr>
        <w:t>Amendments 15, 18, 19 and 21, US Constitution, reproduced in Supplementary Materials</w:t>
      </w:r>
    </w:p>
    <w:p w:rsidR="00BA6CF0" w:rsidRDefault="00BA6CF0" w:rsidP="00BA6CF0">
      <w:pPr>
        <w:rPr>
          <w:rFonts w:ascii="Times New Roman" w:hAnsi="Times New Roman"/>
        </w:rPr>
      </w:pPr>
      <w:r w:rsidRPr="00981AC7">
        <w:rPr>
          <w:rFonts w:ascii="Times New Roman" w:hAnsi="Times New Roman"/>
        </w:rPr>
        <w:t xml:space="preserve">Make the Map White, reproduced below and </w:t>
      </w:r>
      <w:r>
        <w:rPr>
          <w:rFonts w:ascii="Times New Roman" w:hAnsi="Times New Roman"/>
        </w:rPr>
        <w:t>at:</w:t>
      </w:r>
    </w:p>
    <w:p w:rsidR="00BA6CF0" w:rsidRPr="00981AC7" w:rsidRDefault="003375F4" w:rsidP="00BA6CF0">
      <w:pPr>
        <w:rPr>
          <w:rFonts w:ascii="Times New Roman" w:hAnsi="Times New Roman"/>
        </w:rPr>
      </w:pPr>
      <w:hyperlink r:id="rId10" w:history="1">
        <w:r w:rsidR="00BA6CF0" w:rsidRPr="00A67473">
          <w:rPr>
            <w:rStyle w:val="Hyperlink"/>
            <w:rFonts w:ascii="Times New Roman" w:hAnsi="Times New Roman"/>
          </w:rPr>
          <w:t>http://www.encyclopediavirginia.org/media_player?mets_filename=evm00000997mets.xml</w:t>
        </w:r>
      </w:hyperlink>
    </w:p>
    <w:p w:rsidR="00BA6CF0" w:rsidRPr="00981AC7" w:rsidRDefault="00BA6CF0" w:rsidP="00BA6CF0">
      <w:pPr>
        <w:rPr>
          <w:rFonts w:ascii="Times New Roman" w:hAnsi="Times New Roman"/>
        </w:rPr>
      </w:pPr>
      <w:r>
        <w:rPr>
          <w:rFonts w:ascii="Times New Roman" w:hAnsi="Times New Roman"/>
        </w:rPr>
        <w:t>The Facts of</w:t>
      </w:r>
      <w:r w:rsidRPr="00981AC7">
        <w:rPr>
          <w:rFonts w:ascii="Times New Roman" w:hAnsi="Times New Roman"/>
        </w:rPr>
        <w:t xml:space="preserve"> Prohibition Map, </w:t>
      </w:r>
      <w:r>
        <w:rPr>
          <w:rFonts w:ascii="Times New Roman" w:hAnsi="Times New Roman"/>
        </w:rPr>
        <w:t xml:space="preserve">reproduced below and also located at: </w:t>
      </w:r>
      <w:r w:rsidR="003375F4">
        <w:fldChar w:fldCharType="begin"/>
      </w:r>
      <w:r w:rsidR="003375F4">
        <w:instrText>HYPERLINK "http://maps.bpl.org/id/15523" \t "_blank"</w:instrText>
      </w:r>
      <w:r w:rsidR="003375F4">
        <w:fldChar w:fldCharType="separate"/>
      </w:r>
      <w:r>
        <w:rPr>
          <w:rStyle w:val="Hyperlink"/>
        </w:rPr>
        <w:t>http://maps.bpl.org/id/15523</w:t>
      </w:r>
      <w:r w:rsidR="003375F4">
        <w:fldChar w:fldCharType="end"/>
      </w:r>
    </w:p>
    <w:p w:rsidR="00BA6CF0" w:rsidRPr="00981AC7" w:rsidRDefault="00BA6CF0" w:rsidP="00BA6CF0">
      <w:pPr>
        <w:rPr>
          <w:rFonts w:ascii="Times New Roman" w:hAnsi="Times New Roman"/>
        </w:rPr>
      </w:pPr>
      <w:r w:rsidRPr="00981AC7">
        <w:rPr>
          <w:rFonts w:ascii="Times New Roman" w:hAnsi="Times New Roman"/>
        </w:rPr>
        <w:t>Victory Map, repr</w:t>
      </w:r>
      <w:r>
        <w:rPr>
          <w:rFonts w:ascii="Times New Roman" w:hAnsi="Times New Roman"/>
        </w:rPr>
        <w:t xml:space="preserve">oduced below and also located at </w:t>
      </w:r>
      <w:r w:rsidR="003375F4">
        <w:fldChar w:fldCharType="begin"/>
      </w:r>
      <w:r w:rsidR="003375F4">
        <w:instrText>HYPERLINK "http://maps.bpl.org/id/15286" \t "_blank"</w:instrText>
      </w:r>
      <w:r w:rsidR="003375F4">
        <w:fldChar w:fldCharType="separate"/>
      </w:r>
      <w:r>
        <w:rPr>
          <w:rStyle w:val="Hyperlink"/>
        </w:rPr>
        <w:t>http://maps.bpl.org/id/15286</w:t>
      </w:r>
      <w:r w:rsidR="003375F4">
        <w:fldChar w:fldCharType="end"/>
      </w:r>
    </w:p>
    <w:p w:rsidR="00BA6CF0" w:rsidRDefault="00BA6CF0" w:rsidP="00BA6CF0">
      <w:pPr>
        <w:rPr>
          <w:rFonts w:ascii="Times New Roman" w:hAnsi="Times New Roman"/>
        </w:rPr>
      </w:pPr>
      <w:r>
        <w:rPr>
          <w:rFonts w:ascii="Times New Roman" w:hAnsi="Times New Roman"/>
        </w:rPr>
        <w:t>Woma</w:t>
      </w:r>
      <w:r w:rsidRPr="00981AC7">
        <w:rPr>
          <w:rFonts w:ascii="Times New Roman" w:hAnsi="Times New Roman"/>
        </w:rPr>
        <w:t xml:space="preserve">n’s Suffrage Cartoon, reproduced below and </w:t>
      </w:r>
      <w:r>
        <w:rPr>
          <w:rFonts w:ascii="Times New Roman" w:hAnsi="Times New Roman"/>
        </w:rPr>
        <w:t>at:</w:t>
      </w:r>
    </w:p>
    <w:p w:rsidR="00BA6CF0" w:rsidRDefault="003375F4" w:rsidP="00BA6CF0">
      <w:pPr>
        <w:rPr>
          <w:rFonts w:ascii="Times New Roman" w:hAnsi="Times New Roman"/>
        </w:rPr>
      </w:pPr>
      <w:hyperlink r:id="rId11" w:history="1">
        <w:r w:rsidR="00BA6CF0" w:rsidRPr="00650B4A">
          <w:rPr>
            <w:rStyle w:val="Hyperlink"/>
            <w:rFonts w:ascii="Times New Roman" w:hAnsi="Times New Roman"/>
          </w:rPr>
          <w:t>http://content.lib.washington.edu/exhibits/suffrage/</w:t>
        </w:r>
      </w:hyperlink>
    </w:p>
    <w:p w:rsidR="00BA6CF0" w:rsidRPr="00981AC7" w:rsidRDefault="00BA6CF0" w:rsidP="00BA6CF0">
      <w:pPr>
        <w:rPr>
          <w:rFonts w:ascii="Times New Roman" w:hAnsi="Times New Roman"/>
        </w:rPr>
      </w:pPr>
      <w:r>
        <w:rPr>
          <w:rFonts w:ascii="Times New Roman" w:hAnsi="Times New Roman"/>
        </w:rPr>
        <w:t>[click on tab five]</w:t>
      </w:r>
    </w:p>
    <w:p w:rsidR="00BA6CF0" w:rsidRDefault="00BA6CF0" w:rsidP="00BA6CF0">
      <w:pPr>
        <w:rPr>
          <w:rFonts w:ascii="Times New Roman" w:hAnsi="Times New Roman"/>
        </w:rPr>
      </w:pPr>
      <w:r w:rsidRPr="00981AC7">
        <w:rPr>
          <w:rFonts w:ascii="Times New Roman" w:hAnsi="Times New Roman"/>
        </w:rPr>
        <w:t>Pamphlet Opposed to Women’s Suffr</w:t>
      </w:r>
      <w:r>
        <w:rPr>
          <w:rFonts w:ascii="Times New Roman" w:hAnsi="Times New Roman"/>
        </w:rPr>
        <w:t xml:space="preserve">age, reproduced below and also </w:t>
      </w:r>
      <w:r w:rsidRPr="00981AC7">
        <w:rPr>
          <w:rFonts w:ascii="Times New Roman" w:hAnsi="Times New Roman"/>
        </w:rPr>
        <w:t xml:space="preserve">located </w:t>
      </w:r>
      <w:r>
        <w:rPr>
          <w:rFonts w:ascii="Times New Roman" w:hAnsi="Times New Roman"/>
        </w:rPr>
        <w:t xml:space="preserve">at: </w:t>
      </w:r>
      <w:hyperlink r:id="rId12" w:history="1">
        <w:r w:rsidRPr="00A67473">
          <w:rPr>
            <w:rStyle w:val="Hyperlink"/>
            <w:rFonts w:ascii="Times New Roman" w:hAnsi="Times New Roman"/>
          </w:rPr>
          <w:t>http://jwa.org/teach/primarysources/orgrec_08_detail.html</w:t>
        </w:r>
      </w:hyperlink>
    </w:p>
    <w:p w:rsidR="00BA6CF0" w:rsidRDefault="00BA6CF0" w:rsidP="00BA6CF0">
      <w:r w:rsidRPr="00981AC7">
        <w:t>Results of the Fifteen</w:t>
      </w:r>
      <w:r>
        <w:t xml:space="preserve">th Amendment, reproduced below and also located at: </w:t>
      </w:r>
      <w:r w:rsidR="003375F4">
        <w:fldChar w:fldCharType="begin"/>
      </w:r>
      <w:r w:rsidR="003375F4">
        <w:instrText>HYPERLINK "http://maps.bpl.org/id/15182" \t "_blank"</w:instrText>
      </w:r>
      <w:r w:rsidR="003375F4">
        <w:fldChar w:fldCharType="separate"/>
      </w:r>
      <w:r>
        <w:rPr>
          <w:rStyle w:val="Hyperlink"/>
        </w:rPr>
        <w:t>http://maps.bpl.org/id/15182</w:t>
      </w:r>
      <w:r w:rsidR="003375F4">
        <w:fldChar w:fldCharType="end"/>
      </w:r>
    </w:p>
    <w:p w:rsidR="00BA6CF0" w:rsidRPr="00A67473" w:rsidRDefault="00BA6CF0" w:rsidP="00BA6CF0">
      <w:pPr>
        <w:rPr>
          <w:rFonts w:ascii="Times New Roman" w:hAnsi="Times New Roman"/>
        </w:rPr>
      </w:pPr>
      <w:r w:rsidRPr="00981AC7">
        <w:t>Voting Access Cartoon, reproduced below</w:t>
      </w:r>
    </w:p>
    <w:p w:rsidR="00BA6CF0" w:rsidRPr="00981AC7" w:rsidRDefault="00BA6CF0" w:rsidP="00BA6CF0">
      <w:pPr>
        <w:rPr>
          <w:rFonts w:ascii="Times New Roman" w:hAnsi="Times New Roman"/>
        </w:rPr>
      </w:pPr>
    </w:p>
    <w:p w:rsidR="00BA6CF0" w:rsidRPr="00981AC7" w:rsidRDefault="00BA6CF0" w:rsidP="00BA6CF0">
      <w:pPr>
        <w:rPr>
          <w:rFonts w:ascii="Times New Roman" w:hAnsi="Times New Roman"/>
          <w:b/>
        </w:rPr>
      </w:pPr>
      <w:r w:rsidRPr="00981AC7">
        <w:rPr>
          <w:rFonts w:ascii="Times New Roman" w:hAnsi="Times New Roman"/>
          <w:b/>
        </w:rPr>
        <w:t>Assessment Criteria</w:t>
      </w:r>
      <w:r>
        <w:rPr>
          <w:rFonts w:ascii="Times New Roman" w:hAnsi="Times New Roman"/>
          <w:b/>
        </w:rPr>
        <w:t>:</w:t>
      </w:r>
    </w:p>
    <w:p w:rsidR="00BA6CF0" w:rsidRPr="00981AC7" w:rsidRDefault="00BA6CF0" w:rsidP="00BA6CF0">
      <w:pPr>
        <w:rPr>
          <w:rFonts w:ascii="Times New Roman" w:hAnsi="Times New Roman"/>
        </w:rPr>
      </w:pPr>
      <w:r w:rsidRPr="00981AC7">
        <w:rPr>
          <w:rFonts w:ascii="Times New Roman" w:hAnsi="Times New Roman"/>
        </w:rPr>
        <w:t>Did students explore the general process of amending the Constitution?</w:t>
      </w:r>
    </w:p>
    <w:p w:rsidR="00BA6CF0" w:rsidRPr="00981AC7" w:rsidRDefault="00BA6CF0" w:rsidP="00BA6CF0">
      <w:pPr>
        <w:rPr>
          <w:rFonts w:ascii="Times New Roman" w:hAnsi="Times New Roman"/>
        </w:rPr>
      </w:pPr>
      <w:r w:rsidRPr="00981AC7">
        <w:rPr>
          <w:rFonts w:ascii="Times New Roman" w:hAnsi="Times New Roman"/>
        </w:rPr>
        <w:t>Did students explore three specific cases of paths of Constitutional Amendment?</w:t>
      </w:r>
    </w:p>
    <w:p w:rsidR="00BA6CF0" w:rsidRPr="00981AC7" w:rsidRDefault="00BA6CF0" w:rsidP="00BA6CF0">
      <w:pPr>
        <w:ind w:firstLine="720"/>
        <w:rPr>
          <w:rFonts w:ascii="Times New Roman" w:hAnsi="Times New Roman"/>
        </w:rPr>
      </w:pPr>
      <w:r w:rsidRPr="00981AC7">
        <w:rPr>
          <w:rFonts w:ascii="Times New Roman" w:hAnsi="Times New Roman"/>
        </w:rPr>
        <w:t>Votes for Women</w:t>
      </w:r>
    </w:p>
    <w:p w:rsidR="00BA6CF0" w:rsidRPr="00981AC7" w:rsidRDefault="00BA6CF0" w:rsidP="00BA6CF0">
      <w:pPr>
        <w:ind w:firstLine="720"/>
        <w:rPr>
          <w:rFonts w:ascii="Times New Roman" w:hAnsi="Times New Roman"/>
        </w:rPr>
      </w:pPr>
      <w:r w:rsidRPr="00981AC7">
        <w:rPr>
          <w:rFonts w:ascii="Times New Roman" w:hAnsi="Times New Roman"/>
        </w:rPr>
        <w:t>Votes for Blacks</w:t>
      </w:r>
    </w:p>
    <w:p w:rsidR="00BA6CF0" w:rsidRPr="00981AC7" w:rsidRDefault="00BA6CF0" w:rsidP="00BA6CF0">
      <w:pPr>
        <w:ind w:firstLine="720"/>
        <w:rPr>
          <w:rFonts w:ascii="Times New Roman" w:hAnsi="Times New Roman"/>
        </w:rPr>
      </w:pPr>
      <w:r w:rsidRPr="00981AC7">
        <w:rPr>
          <w:rFonts w:ascii="Times New Roman" w:hAnsi="Times New Roman"/>
        </w:rPr>
        <w:t>Prohibition (and repeal)</w:t>
      </w:r>
    </w:p>
    <w:p w:rsidR="00BA6CF0" w:rsidRPr="00981AC7" w:rsidRDefault="00BA6CF0" w:rsidP="00BA6CF0">
      <w:pPr>
        <w:rPr>
          <w:rFonts w:ascii="Times New Roman" w:hAnsi="Times New Roman"/>
        </w:rPr>
      </w:pPr>
      <w:r w:rsidRPr="00981AC7">
        <w:rPr>
          <w:rFonts w:ascii="Times New Roman" w:hAnsi="Times New Roman"/>
        </w:rPr>
        <w:t>Did students consider the effectiveness of the Amendment strategy to achieve articulated goals, including unintended consequences, particularly illegal activity?</w:t>
      </w:r>
    </w:p>
    <w:p w:rsidR="00BA6CF0" w:rsidRPr="00981AC7" w:rsidRDefault="00BA6CF0" w:rsidP="00BA6CF0">
      <w:pPr>
        <w:rPr>
          <w:rFonts w:ascii="Times New Roman" w:hAnsi="Times New Roman"/>
        </w:rPr>
      </w:pPr>
    </w:p>
    <w:p w:rsidR="00BA6CF0" w:rsidRPr="00981AC7" w:rsidRDefault="00BA6CF0" w:rsidP="00BA6CF0">
      <w:pPr>
        <w:rPr>
          <w:rFonts w:ascii="Times New Roman" w:hAnsi="Times New Roman"/>
          <w:b/>
        </w:rPr>
      </w:pPr>
      <w:r w:rsidRPr="00981AC7">
        <w:rPr>
          <w:rFonts w:ascii="Times New Roman" w:hAnsi="Times New Roman"/>
          <w:b/>
        </w:rPr>
        <w:t>Enrichment Opportunities</w:t>
      </w:r>
      <w:r>
        <w:rPr>
          <w:rFonts w:ascii="Times New Roman" w:hAnsi="Times New Roman"/>
          <w:b/>
        </w:rPr>
        <w:t>:</w:t>
      </w:r>
    </w:p>
    <w:p w:rsidR="00BA6CF0" w:rsidRPr="00981AC7" w:rsidRDefault="00BA6CF0" w:rsidP="00BA6CF0">
      <w:pPr>
        <w:numPr>
          <w:ilvl w:val="0"/>
          <w:numId w:val="1"/>
        </w:numPr>
        <w:rPr>
          <w:rFonts w:ascii="Times New Roman" w:hAnsi="Times New Roman"/>
        </w:rPr>
      </w:pPr>
      <w:r w:rsidRPr="00981AC7">
        <w:rPr>
          <w:rFonts w:ascii="Times New Roman" w:hAnsi="Times New Roman"/>
        </w:rPr>
        <w:t xml:space="preserve">Explore failed efforts to amend the constitution, such as the Equal Rights Amendment—why did this fail? For an overview, you may want to begin here, </w:t>
      </w:r>
      <w:hyperlink r:id="rId13" w:history="1">
        <w:r w:rsidRPr="00A67473">
          <w:rPr>
            <w:rStyle w:val="Hyperlink"/>
            <w:rFonts w:ascii="Times New Roman" w:hAnsi="Times New Roman"/>
          </w:rPr>
          <w:t>http://www.equalrightsamendment.org/default.htm</w:t>
        </w:r>
      </w:hyperlink>
    </w:p>
    <w:p w:rsidR="00BA6CF0" w:rsidRPr="00981AC7" w:rsidRDefault="00BA6CF0" w:rsidP="00BA6CF0">
      <w:pPr>
        <w:numPr>
          <w:ilvl w:val="0"/>
          <w:numId w:val="1"/>
        </w:numPr>
        <w:rPr>
          <w:rFonts w:ascii="Times New Roman" w:hAnsi="Times New Roman"/>
        </w:rPr>
      </w:pPr>
      <w:r w:rsidRPr="00981AC7">
        <w:rPr>
          <w:rFonts w:ascii="Times New Roman" w:hAnsi="Times New Roman"/>
        </w:rPr>
        <w:t xml:space="preserve">What current issues are being considered for a Constitutional Amendment?  Have students research the path and progress of some contemporary topics, e.g. </w:t>
      </w:r>
    </w:p>
    <w:p w:rsidR="00BA6CF0" w:rsidRPr="00981AC7" w:rsidRDefault="00BA6CF0" w:rsidP="00BA6CF0">
      <w:pPr>
        <w:ind w:left="720"/>
        <w:rPr>
          <w:rFonts w:ascii="Times New Roman" w:hAnsi="Times New Roman"/>
        </w:rPr>
      </w:pPr>
      <w:r w:rsidRPr="00981AC7">
        <w:rPr>
          <w:rFonts w:ascii="Times New Roman" w:hAnsi="Times New Roman"/>
        </w:rPr>
        <w:t xml:space="preserve">Making English the National Language.  For an overview, please consult </w:t>
      </w:r>
      <w:hyperlink r:id="rId14" w:history="1">
        <w:r w:rsidRPr="00981AC7">
          <w:rPr>
            <w:rStyle w:val="Hyperlink"/>
            <w:rFonts w:ascii="Times New Roman" w:hAnsi="Times New Roman"/>
          </w:rPr>
          <w:t>http://www.usconstitution.net/consttop_lang.html</w:t>
        </w:r>
      </w:hyperlink>
    </w:p>
    <w:p w:rsidR="00BA6CF0" w:rsidRPr="00981AC7" w:rsidRDefault="00BA6CF0" w:rsidP="00BA6CF0">
      <w:pPr>
        <w:numPr>
          <w:ilvl w:val="0"/>
          <w:numId w:val="1"/>
        </w:numPr>
        <w:rPr>
          <w:rFonts w:ascii="Times New Roman" w:hAnsi="Times New Roman"/>
        </w:rPr>
      </w:pPr>
      <w:r w:rsidRPr="00981AC7">
        <w:rPr>
          <w:rFonts w:ascii="Times New Roman" w:hAnsi="Times New Roman"/>
        </w:rPr>
        <w:t>Have Students select one of the organizations listed on the Facts of the Prohibition Map and research its role in the Temperance Movement.</w:t>
      </w:r>
    </w:p>
    <w:p w:rsidR="00BA6CF0" w:rsidRPr="00981AC7" w:rsidRDefault="00BA6CF0" w:rsidP="00BA6CF0">
      <w:pPr>
        <w:rPr>
          <w:rFonts w:ascii="Times New Roman" w:hAnsi="Times New Roman"/>
        </w:rPr>
      </w:pPr>
    </w:p>
    <w:p w:rsidR="00BA6CF0" w:rsidRPr="00981AC7" w:rsidRDefault="00BA6CF0" w:rsidP="00BA6CF0">
      <w:pPr>
        <w:rPr>
          <w:rFonts w:ascii="Times New Roman" w:hAnsi="Times New Roman"/>
        </w:rPr>
      </w:pPr>
      <w:r w:rsidRPr="00981AC7">
        <w:rPr>
          <w:rFonts w:ascii="Times New Roman" w:hAnsi="Times New Roman"/>
        </w:rPr>
        <w:br w:type="page"/>
      </w:r>
      <w:r>
        <w:rPr>
          <w:rFonts w:ascii="Times New Roman" w:hAnsi="Times New Roman"/>
          <w:noProof/>
        </w:rPr>
        <w:drawing>
          <wp:inline distT="0" distB="0" distL="0" distR="0">
            <wp:extent cx="2712720" cy="342900"/>
            <wp:effectExtent l="0" t="0" r="0" b="0"/>
            <wp:docPr id="40" name="Picture 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39" name="Picture 39"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udent"/>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38" name="Picture 38"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rPr>
          <w:rFonts w:ascii="Times New Roman" w:hAnsi="Times New Roman"/>
        </w:rPr>
      </w:pPr>
    </w:p>
    <w:p w:rsidR="00BA6CF0" w:rsidRPr="00981AC7" w:rsidRDefault="00BA6CF0" w:rsidP="00BA6CF0">
      <w:pPr>
        <w:rPr>
          <w:rFonts w:ascii="Times New Roman" w:hAnsi="Times New Roman"/>
        </w:rPr>
      </w:pPr>
      <w:r w:rsidRPr="00981AC7">
        <w:rPr>
          <w:rFonts w:ascii="Times New Roman" w:hAnsi="Times New Roman"/>
        </w:rPr>
        <w:t>There are many paths to change in our nation’s past.  When the framers wrote the Constitution, they understood that the country’s rulebook would need to be updated but they also knew that it would be unwise to make this process too simple.  In this lesson, you will look at some examples of Constitutional changes.</w:t>
      </w:r>
    </w:p>
    <w:p w:rsidR="00BA6CF0" w:rsidRPr="00981AC7" w:rsidRDefault="00BA6CF0" w:rsidP="00BA6CF0">
      <w:pPr>
        <w:rPr>
          <w:rFonts w:ascii="Times New Roman" w:hAnsi="Times New Roman"/>
        </w:rPr>
      </w:pPr>
    </w:p>
    <w:p w:rsidR="00BA6CF0" w:rsidRDefault="00BA6CF0" w:rsidP="00BA6CF0">
      <w:pPr>
        <w:pStyle w:val="xmsonormal"/>
        <w:spacing w:before="2" w:after="2"/>
        <w:rPr>
          <w:rFonts w:ascii="Times New Roman" w:hAnsi="Times New Roman"/>
          <w:b/>
          <w:sz w:val="24"/>
          <w:u w:val="single"/>
        </w:rPr>
      </w:pPr>
      <w:r w:rsidRPr="008D64BC">
        <w:rPr>
          <w:rFonts w:ascii="Times New Roman" w:hAnsi="Times New Roman"/>
          <w:b/>
          <w:sz w:val="24"/>
          <w:u w:val="single"/>
        </w:rPr>
        <w:t>Part I</w:t>
      </w:r>
    </w:p>
    <w:p w:rsidR="00BA6CF0" w:rsidRPr="008D64BC" w:rsidRDefault="00BA6CF0" w:rsidP="00BA6CF0">
      <w:pPr>
        <w:pStyle w:val="xmsonormal"/>
        <w:spacing w:before="2" w:after="2"/>
        <w:rPr>
          <w:rFonts w:ascii="Times New Roman" w:hAnsi="Times New Roman"/>
          <w:b/>
          <w:sz w:val="24"/>
          <w:u w:val="single"/>
        </w:rPr>
      </w:pP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Read the text of the four Amendments and answer the first three questions:</w:t>
      </w:r>
    </w:p>
    <w:p w:rsidR="00BA6CF0" w:rsidRPr="00981AC7" w:rsidRDefault="00BA6CF0" w:rsidP="00BA6CF0">
      <w:pPr>
        <w:pStyle w:val="xmsonormal"/>
        <w:spacing w:before="2" w:after="2"/>
        <w:ind w:left="720" w:hanging="360"/>
        <w:rPr>
          <w:rFonts w:ascii="Times New Roman" w:hAnsi="Times New Roman"/>
          <w:sz w:val="24"/>
        </w:rPr>
      </w:pPr>
      <w:r w:rsidRPr="00981AC7">
        <w:rPr>
          <w:rFonts w:ascii="Times New Roman" w:hAnsi="Times New Roman"/>
          <w:sz w:val="24"/>
        </w:rPr>
        <w:t>1.</w:t>
      </w:r>
      <w:r>
        <w:rPr>
          <w:rFonts w:ascii="Times New Roman" w:hAnsi="Times New Roman"/>
          <w:sz w:val="24"/>
          <w:szCs w:val="14"/>
        </w:rPr>
        <w:t xml:space="preserve">  </w:t>
      </w:r>
      <w:r w:rsidRPr="00981AC7">
        <w:rPr>
          <w:rFonts w:ascii="Times New Roman" w:hAnsi="Times New Roman"/>
          <w:sz w:val="24"/>
        </w:rPr>
        <w:t xml:space="preserve">Look at the language—what actual changes are made?  What is guaranteed?  </w:t>
      </w:r>
    </w:p>
    <w:p w:rsidR="00BA6CF0" w:rsidRPr="00981AC7" w:rsidRDefault="00BA6CF0" w:rsidP="00BA6CF0">
      <w:pPr>
        <w:pStyle w:val="xmsonormal"/>
        <w:spacing w:before="2" w:after="2"/>
        <w:ind w:left="720" w:hanging="360"/>
        <w:rPr>
          <w:rFonts w:ascii="Times New Roman" w:hAnsi="Times New Roman"/>
          <w:sz w:val="24"/>
        </w:rPr>
      </w:pPr>
      <w:r w:rsidRPr="00981AC7">
        <w:rPr>
          <w:rFonts w:ascii="Times New Roman" w:hAnsi="Times New Roman"/>
          <w:sz w:val="24"/>
        </w:rPr>
        <w:t>2.</w:t>
      </w:r>
      <w:r>
        <w:rPr>
          <w:rFonts w:ascii="Times New Roman" w:hAnsi="Times New Roman"/>
          <w:sz w:val="24"/>
          <w:szCs w:val="14"/>
        </w:rPr>
        <w:t xml:space="preserve">  </w:t>
      </w:r>
      <w:r w:rsidRPr="00981AC7">
        <w:rPr>
          <w:rFonts w:ascii="Times New Roman" w:hAnsi="Times New Roman"/>
          <w:sz w:val="24"/>
        </w:rPr>
        <w:t>By what mechanisms are these changes to be implemented?</w:t>
      </w:r>
    </w:p>
    <w:p w:rsidR="00BA6CF0" w:rsidRPr="00981AC7" w:rsidRDefault="00BA6CF0" w:rsidP="00BA6CF0">
      <w:pPr>
        <w:pStyle w:val="xmsonormal"/>
        <w:spacing w:before="2" w:after="2"/>
        <w:ind w:left="720" w:hanging="360"/>
        <w:rPr>
          <w:rFonts w:ascii="Times New Roman" w:hAnsi="Times New Roman"/>
          <w:sz w:val="24"/>
        </w:rPr>
      </w:pPr>
      <w:r w:rsidRPr="00981AC7">
        <w:rPr>
          <w:rFonts w:ascii="Times New Roman" w:hAnsi="Times New Roman"/>
          <w:sz w:val="24"/>
        </w:rPr>
        <w:t>3.</w:t>
      </w:r>
      <w:r>
        <w:rPr>
          <w:rFonts w:ascii="Times New Roman" w:hAnsi="Times New Roman"/>
          <w:sz w:val="24"/>
          <w:szCs w:val="14"/>
        </w:rPr>
        <w:t>  </w:t>
      </w:r>
      <w:r w:rsidRPr="00981AC7">
        <w:rPr>
          <w:rFonts w:ascii="Times New Roman" w:hAnsi="Times New Roman"/>
          <w:sz w:val="24"/>
        </w:rPr>
        <w:t xml:space="preserve">Each amendment lists a date proposed and ratified.  What happens between those two dates? </w:t>
      </w: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The remaining questions are about the 15</w:t>
      </w:r>
      <w:r w:rsidRPr="00981AC7">
        <w:rPr>
          <w:rFonts w:ascii="Times New Roman" w:hAnsi="Times New Roman"/>
          <w:sz w:val="24"/>
          <w:vertAlign w:val="superscript"/>
        </w:rPr>
        <w:t>th</w:t>
      </w:r>
      <w:r w:rsidRPr="00981AC7">
        <w:rPr>
          <w:rFonts w:ascii="Times New Roman" w:hAnsi="Times New Roman"/>
          <w:sz w:val="24"/>
        </w:rPr>
        <w:t xml:space="preserve"> Amendment only:</w:t>
      </w:r>
    </w:p>
    <w:p w:rsidR="00BA6CF0" w:rsidRPr="00981AC7" w:rsidRDefault="00BA6CF0" w:rsidP="00BA6CF0">
      <w:pPr>
        <w:pStyle w:val="xmsonormal"/>
        <w:spacing w:before="2" w:after="2"/>
        <w:ind w:left="720" w:hanging="360"/>
        <w:rPr>
          <w:rFonts w:ascii="Times New Roman" w:hAnsi="Times New Roman"/>
          <w:sz w:val="24"/>
        </w:rPr>
      </w:pPr>
      <w:r w:rsidRPr="00981AC7">
        <w:rPr>
          <w:rFonts w:ascii="Times New Roman" w:hAnsi="Times New Roman"/>
          <w:sz w:val="24"/>
        </w:rPr>
        <w:t>4.</w:t>
      </w:r>
      <w:r>
        <w:rPr>
          <w:rFonts w:ascii="Times New Roman" w:hAnsi="Times New Roman"/>
          <w:sz w:val="24"/>
          <w:szCs w:val="14"/>
        </w:rPr>
        <w:t>  </w:t>
      </w:r>
      <w:r w:rsidRPr="00981AC7">
        <w:rPr>
          <w:rFonts w:ascii="Times New Roman" w:hAnsi="Times New Roman"/>
          <w:sz w:val="24"/>
        </w:rPr>
        <w:t>Consider the extension of the franchise as outlined in the 15</w:t>
      </w:r>
      <w:r w:rsidRPr="00981AC7">
        <w:rPr>
          <w:rFonts w:ascii="Times New Roman" w:hAnsi="Times New Roman"/>
          <w:sz w:val="24"/>
          <w:vertAlign w:val="superscript"/>
        </w:rPr>
        <w:t>th</w:t>
      </w:r>
      <w:r w:rsidRPr="00981AC7">
        <w:rPr>
          <w:rFonts w:ascii="Times New Roman" w:hAnsi="Times New Roman"/>
          <w:sz w:val="24"/>
        </w:rPr>
        <w:t xml:space="preserve"> Amendment. What specifically is promised??</w:t>
      </w:r>
    </w:p>
    <w:p w:rsidR="00BA6CF0" w:rsidRPr="00981AC7" w:rsidRDefault="00BA6CF0" w:rsidP="00BA6CF0">
      <w:pPr>
        <w:pStyle w:val="xmsonormal"/>
        <w:spacing w:before="2" w:after="2"/>
        <w:ind w:left="720" w:hanging="360"/>
        <w:rPr>
          <w:rFonts w:ascii="Times New Roman" w:hAnsi="Times New Roman"/>
          <w:sz w:val="24"/>
        </w:rPr>
      </w:pPr>
      <w:r w:rsidRPr="00981AC7">
        <w:rPr>
          <w:rFonts w:ascii="Times New Roman" w:hAnsi="Times New Roman"/>
          <w:sz w:val="24"/>
        </w:rPr>
        <w:t xml:space="preserve">5.  Look also the </w:t>
      </w:r>
      <w:r w:rsidRPr="00981AC7">
        <w:rPr>
          <w:rFonts w:ascii="Times New Roman" w:hAnsi="Times New Roman"/>
          <w:i/>
          <w:sz w:val="24"/>
        </w:rPr>
        <w:t>Results of the Fifteenth Amendment</w:t>
      </w:r>
      <w:r w:rsidRPr="00981AC7">
        <w:rPr>
          <w:rFonts w:ascii="Times New Roman" w:hAnsi="Times New Roman"/>
          <w:sz w:val="24"/>
        </w:rPr>
        <w:t xml:space="preserve"> l</w:t>
      </w:r>
      <w:r>
        <w:rPr>
          <w:rFonts w:ascii="Times New Roman" w:hAnsi="Times New Roman"/>
          <w:sz w:val="24"/>
        </w:rPr>
        <w:t xml:space="preserve">ithograph.  How does it capture </w:t>
      </w:r>
      <w:r w:rsidRPr="00981AC7">
        <w:rPr>
          <w:rFonts w:ascii="Times New Roman" w:hAnsi="Times New Roman"/>
          <w:sz w:val="24"/>
        </w:rPr>
        <w:t>the hope of the period immediate</w:t>
      </w:r>
      <w:r>
        <w:rPr>
          <w:rFonts w:ascii="Times New Roman" w:hAnsi="Times New Roman"/>
          <w:sz w:val="24"/>
        </w:rPr>
        <w:t>ly</w:t>
      </w:r>
      <w:r w:rsidRPr="00981AC7">
        <w:rPr>
          <w:rFonts w:ascii="Times New Roman" w:hAnsi="Times New Roman"/>
          <w:sz w:val="24"/>
        </w:rPr>
        <w:t xml:space="preserve"> following the Civil War?</w:t>
      </w:r>
    </w:p>
    <w:p w:rsidR="00BA6CF0" w:rsidRDefault="00BA6CF0" w:rsidP="00BA6CF0">
      <w:pPr>
        <w:pStyle w:val="xmsonormal"/>
        <w:spacing w:before="2" w:after="2"/>
        <w:ind w:firstLine="360"/>
        <w:rPr>
          <w:rFonts w:ascii="Times New Roman" w:hAnsi="Times New Roman"/>
          <w:sz w:val="24"/>
          <w:szCs w:val="14"/>
        </w:rPr>
      </w:pPr>
      <w:r>
        <w:rPr>
          <w:rFonts w:ascii="Times New Roman" w:hAnsi="Times New Roman"/>
          <w:sz w:val="24"/>
        </w:rPr>
        <w:t xml:space="preserve">6.  </w:t>
      </w:r>
      <w:r w:rsidRPr="00981AC7">
        <w:rPr>
          <w:rFonts w:ascii="Times New Roman" w:hAnsi="Times New Roman"/>
          <w:sz w:val="24"/>
          <w:szCs w:val="14"/>
        </w:rPr>
        <w:t xml:space="preserve">Now look at the Voting Access cartoon.  What proved to be the reality for voting? </w:t>
      </w:r>
    </w:p>
    <w:p w:rsidR="00BA6CF0" w:rsidRPr="001A6091" w:rsidRDefault="00BA6CF0" w:rsidP="00BA6CF0">
      <w:pPr>
        <w:pStyle w:val="xmsonormal"/>
        <w:spacing w:before="2" w:after="2"/>
        <w:ind w:firstLine="360"/>
        <w:rPr>
          <w:rFonts w:ascii="Times New Roman" w:hAnsi="Times New Roman"/>
          <w:sz w:val="24"/>
          <w:szCs w:val="14"/>
        </w:rPr>
      </w:pPr>
      <w:r>
        <w:rPr>
          <w:rFonts w:ascii="Times New Roman" w:hAnsi="Times New Roman"/>
          <w:sz w:val="24"/>
          <w:szCs w:val="14"/>
        </w:rPr>
        <w:t xml:space="preserve">     </w:t>
      </w:r>
      <w:r w:rsidRPr="00981AC7">
        <w:rPr>
          <w:rFonts w:ascii="Times New Roman" w:hAnsi="Times New Roman"/>
          <w:sz w:val="24"/>
          <w:szCs w:val="14"/>
        </w:rPr>
        <w:t>Rights for blacks</w:t>
      </w:r>
      <w:r>
        <w:rPr>
          <w:rFonts w:ascii="Times New Roman" w:hAnsi="Times New Roman"/>
          <w:sz w:val="24"/>
          <w:szCs w:val="14"/>
        </w:rPr>
        <w:t xml:space="preserve"> for the first century after the passage of the 15</w:t>
      </w:r>
      <w:r w:rsidRPr="00823C5E">
        <w:rPr>
          <w:rFonts w:ascii="Times New Roman" w:hAnsi="Times New Roman"/>
          <w:sz w:val="24"/>
          <w:szCs w:val="14"/>
          <w:vertAlign w:val="superscript"/>
        </w:rPr>
        <w:t>th</w:t>
      </w:r>
      <w:r>
        <w:rPr>
          <w:rFonts w:ascii="Times New Roman" w:hAnsi="Times New Roman"/>
          <w:sz w:val="24"/>
          <w:szCs w:val="14"/>
        </w:rPr>
        <w:t xml:space="preserve"> Amendment</w:t>
      </w:r>
      <w:r w:rsidRPr="00981AC7">
        <w:rPr>
          <w:rFonts w:ascii="Times New Roman" w:hAnsi="Times New Roman"/>
          <w:sz w:val="24"/>
          <w:szCs w:val="14"/>
        </w:rPr>
        <w:t>?</w:t>
      </w:r>
    </w:p>
    <w:p w:rsidR="00BA6CF0" w:rsidRPr="00981AC7" w:rsidRDefault="00BA6CF0" w:rsidP="00BA6CF0">
      <w:pPr>
        <w:pStyle w:val="xmsonormal"/>
        <w:spacing w:before="2" w:after="2"/>
        <w:rPr>
          <w:rFonts w:ascii="Times New Roman" w:hAnsi="Times New Roman"/>
          <w:sz w:val="24"/>
        </w:rPr>
      </w:pPr>
    </w:p>
    <w:p w:rsidR="00BA6CF0" w:rsidRDefault="00BA6CF0" w:rsidP="00BA6CF0">
      <w:pPr>
        <w:pStyle w:val="xmsonormal"/>
        <w:spacing w:before="2" w:after="2"/>
        <w:rPr>
          <w:rFonts w:ascii="Times New Roman" w:hAnsi="Times New Roman"/>
          <w:b/>
          <w:sz w:val="24"/>
          <w:u w:val="single"/>
        </w:rPr>
      </w:pPr>
      <w:r w:rsidRPr="008D64BC">
        <w:rPr>
          <w:rFonts w:ascii="Times New Roman" w:hAnsi="Times New Roman"/>
          <w:b/>
          <w:sz w:val="24"/>
          <w:u w:val="single"/>
        </w:rPr>
        <w:t>Part II</w:t>
      </w:r>
    </w:p>
    <w:p w:rsidR="00BA6CF0" w:rsidRPr="008D64BC" w:rsidRDefault="00BA6CF0" w:rsidP="00BA6CF0">
      <w:pPr>
        <w:pStyle w:val="xmsonormal"/>
        <w:spacing w:before="2" w:after="2"/>
        <w:rPr>
          <w:rFonts w:ascii="Times New Roman" w:hAnsi="Times New Roman"/>
          <w:b/>
          <w:sz w:val="24"/>
          <w:u w:val="single"/>
        </w:rPr>
      </w:pP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 xml:space="preserve">Look at the </w:t>
      </w:r>
      <w:r w:rsidRPr="00823C5E">
        <w:rPr>
          <w:rFonts w:ascii="Times New Roman" w:hAnsi="Times New Roman"/>
          <w:i/>
          <w:sz w:val="24"/>
        </w:rPr>
        <w:t>Victory Map</w:t>
      </w: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1. What is the range of dates in which states gave women the vote?  Why do you think it took so long for women to get the vote?</w:t>
      </w: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2. Look at the key at the bottom.  How many different ‘types’ of suffrage were there?  Why do you think these distinctions mattered at the time?</w:t>
      </w: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3. How many states had no suffrage at all?  What is their geographic concentration?</w:t>
      </w: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4. Read the anti-suffrage pamphlet—what were some of the arguments against giving women the vote? How can this help you answer Question #1?</w:t>
      </w: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5. Look at the cartoon—how was giving women the vote a sign of optimism?</w:t>
      </w: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6. Describe the poster on the wall.  What is the central image?  What name and date are included?  Why do you think the cartoonist felt these were important to his message?</w:t>
      </w:r>
    </w:p>
    <w:p w:rsidR="00BA6CF0" w:rsidRPr="00981AC7" w:rsidRDefault="00BA6CF0" w:rsidP="00BA6CF0">
      <w:pPr>
        <w:pStyle w:val="xmsonormal"/>
        <w:spacing w:before="2" w:after="2"/>
        <w:rPr>
          <w:rFonts w:ascii="Times New Roman" w:hAnsi="Times New Roman"/>
          <w:sz w:val="24"/>
        </w:rPr>
      </w:pPr>
      <w:r w:rsidRPr="00981AC7">
        <w:rPr>
          <w:rFonts w:ascii="Times New Roman" w:hAnsi="Times New Roman"/>
          <w:sz w:val="24"/>
        </w:rPr>
        <w:t> </w:t>
      </w: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Default="00BA6CF0" w:rsidP="00BA6CF0">
      <w:pPr>
        <w:rPr>
          <w:rFonts w:ascii="Times New Roman" w:hAnsi="Times New Roman"/>
        </w:rPr>
      </w:pPr>
    </w:p>
    <w:p w:rsidR="00BA6CF0" w:rsidRPr="00981AC7" w:rsidRDefault="00BA6CF0" w:rsidP="00BA6CF0">
      <w:pPr>
        <w:rPr>
          <w:rFonts w:ascii="Times New Roman" w:hAnsi="Times New Roman"/>
        </w:rPr>
      </w:pPr>
      <w:r>
        <w:rPr>
          <w:rFonts w:ascii="Times New Roman" w:hAnsi="Times New Roman"/>
          <w:noProof/>
        </w:rPr>
        <w:drawing>
          <wp:inline distT="0" distB="0" distL="0" distR="0">
            <wp:extent cx="2712720" cy="342900"/>
            <wp:effectExtent l="0" t="0" r="0" b="0"/>
            <wp:docPr id="37" name="Picture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extent cx="1371600" cy="350520"/>
            <wp:effectExtent l="0" t="0" r="0" b="0"/>
            <wp:docPr id="36" name="Picture 36"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udent"/>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35" name="Picture 35"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pStyle w:val="xmsonormal"/>
        <w:spacing w:before="2" w:after="2"/>
        <w:ind w:left="720"/>
        <w:rPr>
          <w:rFonts w:ascii="Times New Roman" w:hAnsi="Times New Roman"/>
          <w:sz w:val="24"/>
        </w:rPr>
      </w:pPr>
    </w:p>
    <w:p w:rsidR="00BA6CF0" w:rsidRDefault="00BA6CF0" w:rsidP="00BA6CF0">
      <w:pPr>
        <w:pStyle w:val="xmsonormal"/>
        <w:spacing w:before="2" w:after="2"/>
        <w:rPr>
          <w:rFonts w:ascii="Times New Roman" w:hAnsi="Times New Roman"/>
          <w:b/>
          <w:sz w:val="24"/>
          <w:u w:val="single"/>
        </w:rPr>
      </w:pPr>
      <w:r w:rsidRPr="008D64BC">
        <w:rPr>
          <w:rFonts w:ascii="Times New Roman" w:hAnsi="Times New Roman"/>
          <w:b/>
          <w:sz w:val="24"/>
          <w:u w:val="single"/>
        </w:rPr>
        <w:t>Part III</w:t>
      </w:r>
    </w:p>
    <w:p w:rsidR="00BA6CF0" w:rsidRPr="008D64BC" w:rsidRDefault="00BA6CF0" w:rsidP="00BA6CF0">
      <w:pPr>
        <w:pStyle w:val="xmsonormal"/>
        <w:spacing w:before="2" w:after="2"/>
        <w:rPr>
          <w:rFonts w:ascii="Times New Roman" w:hAnsi="Times New Roman"/>
          <w:b/>
          <w:sz w:val="24"/>
          <w:u w:val="single"/>
        </w:rPr>
      </w:pPr>
    </w:p>
    <w:p w:rsidR="00BA6CF0" w:rsidRPr="00981AC7" w:rsidRDefault="00BA6CF0" w:rsidP="00BA6CF0">
      <w:pPr>
        <w:pStyle w:val="xmsonormal"/>
        <w:spacing w:before="2" w:after="2"/>
        <w:rPr>
          <w:rFonts w:ascii="Times New Roman" w:hAnsi="Times New Roman"/>
          <w:i/>
          <w:sz w:val="24"/>
        </w:rPr>
      </w:pPr>
      <w:r w:rsidRPr="00981AC7">
        <w:rPr>
          <w:rFonts w:ascii="Times New Roman" w:hAnsi="Times New Roman"/>
          <w:sz w:val="24"/>
        </w:rPr>
        <w:t xml:space="preserve">Look at </w:t>
      </w:r>
      <w:r w:rsidRPr="00981AC7">
        <w:rPr>
          <w:rFonts w:ascii="Times New Roman" w:hAnsi="Times New Roman"/>
          <w:i/>
          <w:sz w:val="24"/>
        </w:rPr>
        <w:t>Make the Map White</w:t>
      </w:r>
    </w:p>
    <w:p w:rsidR="00BA6CF0" w:rsidRPr="00981AC7" w:rsidRDefault="00BA6CF0" w:rsidP="00BA6CF0">
      <w:pPr>
        <w:pStyle w:val="xmsonormal"/>
        <w:numPr>
          <w:ilvl w:val="0"/>
          <w:numId w:val="2"/>
        </w:numPr>
        <w:spacing w:before="2" w:after="2"/>
        <w:rPr>
          <w:rFonts w:ascii="Times New Roman" w:hAnsi="Times New Roman"/>
          <w:sz w:val="24"/>
        </w:rPr>
      </w:pPr>
      <w:r w:rsidRPr="00981AC7">
        <w:rPr>
          <w:rFonts w:ascii="Times New Roman" w:hAnsi="Times New Roman"/>
          <w:sz w:val="24"/>
        </w:rPr>
        <w:t>How is the argument one of numbers as well as an appeal to the emotions?</w:t>
      </w:r>
    </w:p>
    <w:p w:rsidR="00BA6CF0" w:rsidRPr="00981AC7" w:rsidRDefault="00BA6CF0" w:rsidP="00BA6CF0">
      <w:pPr>
        <w:pStyle w:val="xmsonormal"/>
        <w:numPr>
          <w:ilvl w:val="0"/>
          <w:numId w:val="2"/>
        </w:numPr>
        <w:spacing w:before="2" w:after="2"/>
        <w:rPr>
          <w:rFonts w:ascii="Times New Roman" w:hAnsi="Times New Roman"/>
          <w:sz w:val="24"/>
        </w:rPr>
      </w:pPr>
      <w:r w:rsidRPr="00981AC7">
        <w:rPr>
          <w:rFonts w:ascii="Times New Roman" w:hAnsi="Times New Roman"/>
          <w:sz w:val="24"/>
        </w:rPr>
        <w:t>Which section(s) of the country seem to provide the strongest support for the cause?</w:t>
      </w:r>
    </w:p>
    <w:p w:rsidR="00BA6CF0" w:rsidRPr="00981AC7" w:rsidRDefault="00BA6CF0" w:rsidP="00BA6CF0">
      <w:pPr>
        <w:pStyle w:val="xmsonormal"/>
        <w:numPr>
          <w:ilvl w:val="0"/>
          <w:numId w:val="2"/>
        </w:numPr>
        <w:spacing w:before="2" w:after="2"/>
        <w:rPr>
          <w:rFonts w:ascii="Times New Roman" w:hAnsi="Times New Roman"/>
          <w:sz w:val="24"/>
        </w:rPr>
      </w:pPr>
      <w:r w:rsidRPr="00981AC7">
        <w:rPr>
          <w:rFonts w:ascii="Times New Roman" w:hAnsi="Times New Roman"/>
          <w:sz w:val="24"/>
        </w:rPr>
        <w:t>Are there any exceptions within those regions?  Locate them.  Why do you think those places resisted prohibition?</w:t>
      </w:r>
    </w:p>
    <w:p w:rsidR="00BA6CF0" w:rsidRPr="00981AC7" w:rsidRDefault="00BA6CF0" w:rsidP="00BA6CF0">
      <w:pPr>
        <w:pStyle w:val="xmsonormal"/>
        <w:spacing w:before="2" w:after="2"/>
        <w:rPr>
          <w:rFonts w:ascii="Times New Roman" w:hAnsi="Times New Roman"/>
          <w:sz w:val="24"/>
        </w:rPr>
      </w:pPr>
    </w:p>
    <w:p w:rsidR="00BA6CF0" w:rsidRPr="008D64BC" w:rsidRDefault="00BA6CF0" w:rsidP="00BA6CF0">
      <w:pPr>
        <w:pStyle w:val="xmsonormal"/>
        <w:spacing w:before="2" w:after="2"/>
        <w:rPr>
          <w:rFonts w:ascii="Times New Roman" w:hAnsi="Times New Roman"/>
          <w:sz w:val="24"/>
        </w:rPr>
      </w:pPr>
      <w:r>
        <w:rPr>
          <w:rFonts w:ascii="Times New Roman" w:hAnsi="Times New Roman"/>
          <w:sz w:val="24"/>
        </w:rPr>
        <w:t xml:space="preserve">Look at </w:t>
      </w:r>
      <w:r w:rsidRPr="008D64BC">
        <w:rPr>
          <w:rFonts w:ascii="Times New Roman" w:hAnsi="Times New Roman"/>
          <w:i/>
          <w:sz w:val="24"/>
        </w:rPr>
        <w:t>The</w:t>
      </w:r>
      <w:r w:rsidRPr="00981AC7">
        <w:rPr>
          <w:rFonts w:ascii="Times New Roman" w:hAnsi="Times New Roman"/>
          <w:sz w:val="24"/>
        </w:rPr>
        <w:t xml:space="preserve"> </w:t>
      </w:r>
      <w:r>
        <w:rPr>
          <w:rFonts w:ascii="Times New Roman" w:hAnsi="Times New Roman"/>
          <w:i/>
          <w:sz w:val="24"/>
        </w:rPr>
        <w:t>Facts of</w:t>
      </w:r>
      <w:r w:rsidRPr="00823C5E">
        <w:rPr>
          <w:rFonts w:ascii="Times New Roman" w:hAnsi="Times New Roman"/>
          <w:i/>
          <w:sz w:val="24"/>
        </w:rPr>
        <w:t xml:space="preserve"> Prohibition </w:t>
      </w:r>
      <w:r>
        <w:rPr>
          <w:rFonts w:ascii="Times New Roman" w:hAnsi="Times New Roman"/>
          <w:sz w:val="24"/>
        </w:rPr>
        <w:t>m</w:t>
      </w:r>
      <w:r w:rsidRPr="008D64BC">
        <w:rPr>
          <w:rFonts w:ascii="Times New Roman" w:hAnsi="Times New Roman"/>
          <w:sz w:val="24"/>
        </w:rPr>
        <w:t>ap</w:t>
      </w:r>
    </w:p>
    <w:p w:rsidR="00BA6CF0" w:rsidRPr="00981AC7" w:rsidRDefault="00BA6CF0" w:rsidP="00BA6CF0">
      <w:pPr>
        <w:pStyle w:val="xmsonormal"/>
        <w:numPr>
          <w:ilvl w:val="0"/>
          <w:numId w:val="3"/>
        </w:numPr>
        <w:spacing w:before="2" w:after="2"/>
        <w:rPr>
          <w:rFonts w:ascii="Times New Roman" w:hAnsi="Times New Roman"/>
          <w:sz w:val="24"/>
        </w:rPr>
      </w:pPr>
      <w:r w:rsidRPr="00981AC7">
        <w:rPr>
          <w:rFonts w:ascii="Times New Roman" w:hAnsi="Times New Roman"/>
          <w:sz w:val="24"/>
        </w:rPr>
        <w:t xml:space="preserve">What do you think the cartographer wrote </w:t>
      </w:r>
      <w:r w:rsidRPr="004550D8">
        <w:rPr>
          <w:rFonts w:ascii="Times New Roman" w:hAnsi="Times New Roman"/>
          <w:i/>
          <w:sz w:val="24"/>
        </w:rPr>
        <w:t>Information not Propaganda</w:t>
      </w:r>
      <w:r w:rsidRPr="00981AC7">
        <w:rPr>
          <w:rFonts w:ascii="Times New Roman" w:hAnsi="Times New Roman"/>
          <w:sz w:val="24"/>
        </w:rPr>
        <w:t xml:space="preserve"> across the top of the map?</w:t>
      </w:r>
    </w:p>
    <w:p w:rsidR="00BA6CF0" w:rsidRPr="00981AC7" w:rsidRDefault="00BA6CF0" w:rsidP="00BA6CF0">
      <w:pPr>
        <w:pStyle w:val="xmsonormal"/>
        <w:numPr>
          <w:ilvl w:val="0"/>
          <w:numId w:val="3"/>
        </w:numPr>
        <w:spacing w:before="2" w:after="2"/>
        <w:rPr>
          <w:rFonts w:ascii="Times New Roman" w:hAnsi="Times New Roman"/>
          <w:sz w:val="24"/>
        </w:rPr>
      </w:pPr>
      <w:r w:rsidRPr="00981AC7">
        <w:rPr>
          <w:rFonts w:ascii="Times New Roman" w:hAnsi="Times New Roman"/>
          <w:sz w:val="24"/>
        </w:rPr>
        <w:t>Whose pictures are placed in the corners?  Why do you think they were chosen?</w:t>
      </w:r>
    </w:p>
    <w:p w:rsidR="00BA6CF0" w:rsidRPr="00981AC7" w:rsidRDefault="00BA6CF0" w:rsidP="00BA6CF0">
      <w:pPr>
        <w:pStyle w:val="xmsonormal"/>
        <w:numPr>
          <w:ilvl w:val="0"/>
          <w:numId w:val="3"/>
        </w:numPr>
        <w:spacing w:before="2" w:after="2"/>
        <w:rPr>
          <w:rFonts w:ascii="Times New Roman" w:hAnsi="Times New Roman"/>
          <w:sz w:val="24"/>
        </w:rPr>
      </w:pPr>
      <w:r w:rsidRPr="00981AC7">
        <w:rPr>
          <w:rFonts w:ascii="Times New Roman" w:hAnsi="Times New Roman"/>
          <w:sz w:val="24"/>
        </w:rPr>
        <w:t>Prohibition led to a great deal of illegal activity.  Look at both the Export from Canada Chart (top right) and Activities of the Government (Department of Treasury, Justice and Agents Killed) Charts (center bottom).  What were the real costs of Prohibition?</w:t>
      </w:r>
    </w:p>
    <w:p w:rsidR="00BA6CF0" w:rsidRPr="00981AC7" w:rsidRDefault="00BA6CF0" w:rsidP="00BA6CF0">
      <w:pPr>
        <w:pStyle w:val="xmsonormal"/>
        <w:numPr>
          <w:ilvl w:val="0"/>
          <w:numId w:val="3"/>
        </w:numPr>
        <w:spacing w:before="2" w:after="2"/>
        <w:rPr>
          <w:rFonts w:ascii="Times New Roman" w:hAnsi="Times New Roman"/>
          <w:sz w:val="24"/>
        </w:rPr>
      </w:pPr>
      <w:r w:rsidRPr="00981AC7">
        <w:rPr>
          <w:rFonts w:ascii="Times New Roman" w:hAnsi="Times New Roman"/>
          <w:sz w:val="24"/>
        </w:rPr>
        <w:t>The cartographer also includes two treaties—one with Canada and one with Great Britain.  Why did Prohibition make these agreements necessary?</w:t>
      </w:r>
    </w:p>
    <w:p w:rsidR="00BA6CF0" w:rsidRPr="00981AC7" w:rsidRDefault="00BA6CF0" w:rsidP="00BA6CF0">
      <w:pPr>
        <w:pStyle w:val="xmsonormal"/>
        <w:numPr>
          <w:ilvl w:val="0"/>
          <w:numId w:val="3"/>
        </w:numPr>
        <w:spacing w:before="2" w:after="2"/>
        <w:rPr>
          <w:rFonts w:ascii="Times New Roman" w:hAnsi="Times New Roman"/>
          <w:sz w:val="24"/>
        </w:rPr>
      </w:pPr>
      <w:r w:rsidRPr="00981AC7">
        <w:rPr>
          <w:rFonts w:ascii="Times New Roman" w:hAnsi="Times New Roman"/>
          <w:sz w:val="24"/>
        </w:rPr>
        <w:t>Use the Legend to identify all of the ways that a state might have prohibited alcohol, e.g. was it due to a popular vote or an act of a state legislature? Did your state prohibit alcohol?  If so, by what means?</w:t>
      </w:r>
    </w:p>
    <w:p w:rsidR="00BA6CF0" w:rsidRPr="00981AC7" w:rsidRDefault="00BA6CF0" w:rsidP="00BA6CF0">
      <w:pPr>
        <w:pStyle w:val="xmsonormal"/>
        <w:numPr>
          <w:ilvl w:val="0"/>
          <w:numId w:val="3"/>
        </w:numPr>
        <w:spacing w:before="2" w:after="2"/>
        <w:rPr>
          <w:rFonts w:ascii="Times New Roman" w:hAnsi="Times New Roman"/>
          <w:sz w:val="24"/>
        </w:rPr>
      </w:pPr>
      <w:r w:rsidRPr="00981AC7">
        <w:rPr>
          <w:rFonts w:ascii="Times New Roman" w:hAnsi="Times New Roman"/>
          <w:sz w:val="24"/>
        </w:rPr>
        <w:t>Look at the chronology on the left side of the map.  Why do you think it took so long for accomplish the goal of Prohibition?  Why was it so unsuccessful?</w:t>
      </w:r>
    </w:p>
    <w:p w:rsidR="00BA6CF0" w:rsidRPr="00981AC7" w:rsidRDefault="00BA6CF0" w:rsidP="00BA6CF0">
      <w:pPr>
        <w:pStyle w:val="xmsonormal"/>
        <w:numPr>
          <w:ilvl w:val="0"/>
          <w:numId w:val="3"/>
        </w:numPr>
        <w:spacing w:before="2" w:after="2"/>
        <w:rPr>
          <w:rFonts w:ascii="Times New Roman" w:hAnsi="Times New Roman"/>
          <w:sz w:val="24"/>
        </w:rPr>
      </w:pPr>
      <w:r w:rsidRPr="00981AC7">
        <w:rPr>
          <w:rFonts w:ascii="Times New Roman" w:hAnsi="Times New Roman"/>
          <w:sz w:val="24"/>
        </w:rPr>
        <w:t>The intention of this map was to show the virtue of Prohibition.  How does it actually convey its many weaknesses?</w:t>
      </w:r>
    </w:p>
    <w:p w:rsidR="00BA6CF0" w:rsidRPr="00981AC7" w:rsidRDefault="00BA6CF0" w:rsidP="00BA6CF0">
      <w:pPr>
        <w:pStyle w:val="xmsonormal"/>
        <w:spacing w:before="2" w:after="2"/>
        <w:ind w:left="360"/>
        <w:rPr>
          <w:rFonts w:ascii="Times New Roman" w:hAnsi="Times New Roman"/>
          <w:sz w:val="24"/>
        </w:rPr>
      </w:pPr>
    </w:p>
    <w:p w:rsidR="00BA6CF0" w:rsidRPr="00981AC7" w:rsidRDefault="00BA6CF0" w:rsidP="00BA6CF0">
      <w:pPr>
        <w:pStyle w:val="notes"/>
        <w:spacing w:before="2" w:after="2"/>
        <w:rPr>
          <w:rFonts w:ascii="Times New Roman" w:hAnsi="Times New Roman"/>
          <w:sz w:val="24"/>
        </w:rPr>
      </w:pPr>
      <w:r w:rsidRPr="00981AC7">
        <w:rPr>
          <w:rFonts w:ascii="Times New Roman" w:hAnsi="Times New Roman"/>
          <w:sz w:val="24"/>
        </w:rPr>
        <w:br w:type="page"/>
      </w:r>
    </w:p>
    <w:p w:rsidR="00BA6CF0" w:rsidRPr="00981AC7" w:rsidRDefault="00BA6CF0" w:rsidP="00BA6CF0">
      <w:pPr>
        <w:rPr>
          <w:rFonts w:ascii="Times New Roman" w:hAnsi="Times New Roman"/>
        </w:rPr>
      </w:pPr>
      <w:r>
        <w:rPr>
          <w:rFonts w:ascii="Times New Roman" w:hAnsi="Times New Roman"/>
          <w:noProof/>
        </w:rPr>
        <w:drawing>
          <wp:inline distT="0" distB="0" distL="0" distR="0">
            <wp:extent cx="2712720" cy="342900"/>
            <wp:effectExtent l="0" t="0" r="0" b="0"/>
            <wp:docPr id="34" name="Picture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t xml:space="preserve">      </w:t>
      </w:r>
      <w:r>
        <w:rPr>
          <w:rFonts w:ascii="Times New Roman" w:hAnsi="Times New Roman"/>
          <w:noProof/>
        </w:rPr>
        <w:drawing>
          <wp:inline distT="0" distB="0" distL="0" distR="0">
            <wp:extent cx="1828800" cy="350520"/>
            <wp:effectExtent l="0" t="0" r="0" b="0"/>
            <wp:docPr id="33" name="Picture 33"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pporti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32" name="Picture 32"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Pr="00981AC7" w:rsidRDefault="00BA6CF0" w:rsidP="00BA6CF0">
      <w:pPr>
        <w:pStyle w:val="xmsonormal"/>
        <w:spacing w:before="2" w:after="2"/>
        <w:rPr>
          <w:rFonts w:ascii="Times New Roman" w:hAnsi="Times New Roman"/>
          <w:sz w:val="24"/>
        </w:rPr>
      </w:pPr>
    </w:p>
    <w:p w:rsidR="00BA6CF0" w:rsidRPr="00823C5E" w:rsidRDefault="00BA6CF0" w:rsidP="00BA6CF0">
      <w:pPr>
        <w:rPr>
          <w:rFonts w:ascii="Times New Roman" w:hAnsi="Times New Roman"/>
          <w:i/>
          <w:sz w:val="22"/>
          <w:szCs w:val="22"/>
        </w:rPr>
      </w:pPr>
      <w:r w:rsidRPr="00823C5E">
        <w:rPr>
          <w:rFonts w:ascii="Times New Roman" w:hAnsi="Times New Roman"/>
          <w:i/>
          <w:sz w:val="22"/>
          <w:szCs w:val="22"/>
        </w:rPr>
        <w:t>Amendment 15</w:t>
      </w:r>
    </w:p>
    <w:p w:rsidR="00BA6CF0" w:rsidRPr="001A6091" w:rsidRDefault="00BA6CF0" w:rsidP="00BA6CF0">
      <w:pPr>
        <w:pStyle w:val="NormalWeb"/>
        <w:spacing w:before="2" w:after="2"/>
        <w:rPr>
          <w:sz w:val="22"/>
          <w:szCs w:val="22"/>
        </w:rPr>
      </w:pPr>
      <w:r w:rsidRPr="001A6091">
        <w:rPr>
          <w:sz w:val="22"/>
          <w:szCs w:val="22"/>
        </w:rPr>
        <w:t>1. The right of citizens of the United States to vote shall not be denied or abridged by the United States or by any State on account of race, color, or previous condition of servitude.</w:t>
      </w:r>
    </w:p>
    <w:p w:rsidR="00BA6CF0" w:rsidRPr="001A6091" w:rsidRDefault="00BA6CF0" w:rsidP="00BA6CF0">
      <w:pPr>
        <w:pStyle w:val="NormalWeb"/>
        <w:spacing w:before="2" w:after="2"/>
        <w:rPr>
          <w:sz w:val="22"/>
          <w:szCs w:val="22"/>
        </w:rPr>
      </w:pPr>
      <w:r w:rsidRPr="001A6091">
        <w:rPr>
          <w:sz w:val="22"/>
          <w:szCs w:val="22"/>
        </w:rPr>
        <w:t>2. The Congress shall have power to enforce this article by appropriate legislation.</w:t>
      </w:r>
    </w:p>
    <w:p w:rsidR="00BA6CF0" w:rsidRPr="001A6091" w:rsidRDefault="00BA6CF0" w:rsidP="00BA6CF0">
      <w:pPr>
        <w:pStyle w:val="notes"/>
        <w:spacing w:before="2" w:after="2"/>
        <w:rPr>
          <w:rFonts w:ascii="Times New Roman" w:hAnsi="Times New Roman"/>
          <w:sz w:val="22"/>
          <w:szCs w:val="22"/>
        </w:rPr>
      </w:pPr>
      <w:r w:rsidRPr="001A6091">
        <w:rPr>
          <w:rFonts w:ascii="Times New Roman" w:hAnsi="Times New Roman"/>
          <w:sz w:val="22"/>
          <w:szCs w:val="22"/>
        </w:rPr>
        <w:t>Proposed 2/26/1869</w:t>
      </w:r>
      <w:r w:rsidRPr="001A6091">
        <w:rPr>
          <w:rFonts w:ascii="Times New Roman" w:hAnsi="Times New Roman"/>
          <w:sz w:val="22"/>
          <w:szCs w:val="22"/>
        </w:rPr>
        <w:br/>
      </w:r>
      <w:hyperlink r:id="rId17" w:anchor="Am15" w:history="1">
        <w:r w:rsidRPr="001A6091">
          <w:rPr>
            <w:rStyle w:val="Hyperlink"/>
            <w:rFonts w:ascii="Times New Roman" w:hAnsi="Times New Roman"/>
            <w:sz w:val="22"/>
            <w:szCs w:val="22"/>
          </w:rPr>
          <w:t>Ratified 2/3/1870</w:t>
        </w:r>
      </w:hyperlink>
    </w:p>
    <w:p w:rsidR="00BA6CF0" w:rsidRPr="001A6091" w:rsidRDefault="00BA6CF0" w:rsidP="00BA6CF0">
      <w:pPr>
        <w:rPr>
          <w:rFonts w:ascii="Times New Roman" w:hAnsi="Times New Roman"/>
          <w:sz w:val="22"/>
          <w:szCs w:val="22"/>
        </w:rPr>
      </w:pPr>
    </w:p>
    <w:p w:rsidR="00BA6CF0" w:rsidRPr="00823C5E" w:rsidRDefault="00BA6CF0" w:rsidP="00BA6CF0">
      <w:pPr>
        <w:rPr>
          <w:rFonts w:ascii="Times New Roman" w:hAnsi="Times New Roman"/>
          <w:i/>
          <w:sz w:val="22"/>
          <w:szCs w:val="22"/>
        </w:rPr>
      </w:pPr>
      <w:r w:rsidRPr="00823C5E">
        <w:rPr>
          <w:rFonts w:ascii="Times New Roman" w:hAnsi="Times New Roman"/>
          <w:i/>
          <w:sz w:val="22"/>
          <w:szCs w:val="22"/>
        </w:rPr>
        <w:t>Amendment 18</w:t>
      </w:r>
    </w:p>
    <w:p w:rsidR="00BA6CF0" w:rsidRPr="001A6091" w:rsidRDefault="00BA6CF0" w:rsidP="00BA6CF0">
      <w:pPr>
        <w:pStyle w:val="NormalWeb"/>
        <w:spacing w:before="2" w:after="2"/>
        <w:rPr>
          <w:sz w:val="22"/>
          <w:szCs w:val="22"/>
        </w:rPr>
      </w:pPr>
      <w:r w:rsidRPr="001A6091">
        <w:rPr>
          <w:sz w:val="22"/>
          <w:szCs w:val="22"/>
        </w:rPr>
        <w:t xml:space="preserve">1. After one year from the ratification of this article the manufacture, sale, or transportation of intoxicating liquors within, the importation thereof into, or the exportation thereof from the United States and all territory subject to the </w:t>
      </w:r>
      <w:hyperlink r:id="rId18" w:anchor="JURIS" w:history="1">
        <w:r w:rsidRPr="001A6091">
          <w:rPr>
            <w:rStyle w:val="Hyperlink"/>
            <w:sz w:val="22"/>
            <w:szCs w:val="22"/>
          </w:rPr>
          <w:t>jurisdiction</w:t>
        </w:r>
      </w:hyperlink>
      <w:r w:rsidRPr="001A6091">
        <w:rPr>
          <w:sz w:val="22"/>
          <w:szCs w:val="22"/>
        </w:rPr>
        <w:t xml:space="preserve"> thereof for beverage purposes is hereby prohibited.</w:t>
      </w:r>
    </w:p>
    <w:p w:rsidR="00BA6CF0" w:rsidRPr="001A6091" w:rsidRDefault="00BA6CF0" w:rsidP="00BA6CF0">
      <w:pPr>
        <w:pStyle w:val="NormalWeb"/>
        <w:spacing w:before="2" w:after="2"/>
        <w:rPr>
          <w:sz w:val="22"/>
          <w:szCs w:val="22"/>
        </w:rPr>
      </w:pPr>
      <w:r w:rsidRPr="001A6091">
        <w:rPr>
          <w:sz w:val="22"/>
          <w:szCs w:val="22"/>
        </w:rPr>
        <w:t>2. The Congress and the several States shall have concurrent power to enforce this article by appropriate legislation.</w:t>
      </w:r>
    </w:p>
    <w:p w:rsidR="00BA6CF0" w:rsidRPr="001A6091" w:rsidRDefault="00BA6CF0" w:rsidP="00BA6CF0">
      <w:pPr>
        <w:pStyle w:val="NormalWeb"/>
        <w:spacing w:before="2" w:after="2"/>
        <w:rPr>
          <w:sz w:val="22"/>
          <w:szCs w:val="22"/>
        </w:rPr>
      </w:pPr>
      <w:r w:rsidRPr="001A6091">
        <w:rPr>
          <w:sz w:val="22"/>
          <w:szCs w:val="22"/>
        </w:rPr>
        <w:t>3. This article shall be inoperative unless it shall have been ratified as an amendment to the Constitution by the legislatures of the several States, as provided in the Constitution, within seven years from the date of the submission hereof to the States by the Congress.</w:t>
      </w:r>
    </w:p>
    <w:p w:rsidR="00BA6CF0" w:rsidRPr="001A6091" w:rsidRDefault="00BA6CF0" w:rsidP="00BA6CF0">
      <w:pPr>
        <w:rPr>
          <w:rFonts w:ascii="Times New Roman" w:hAnsi="Times New Roman"/>
          <w:sz w:val="22"/>
          <w:szCs w:val="22"/>
        </w:rPr>
      </w:pPr>
      <w:r w:rsidRPr="001A6091">
        <w:rPr>
          <w:rFonts w:ascii="Times New Roman" w:hAnsi="Times New Roman"/>
          <w:sz w:val="22"/>
          <w:szCs w:val="22"/>
        </w:rPr>
        <w:t>Proposed 12/18/1917</w:t>
      </w:r>
      <w:r w:rsidRPr="001A6091">
        <w:rPr>
          <w:rFonts w:ascii="Times New Roman" w:hAnsi="Times New Roman"/>
          <w:sz w:val="22"/>
          <w:szCs w:val="22"/>
        </w:rPr>
        <w:br/>
      </w:r>
      <w:hyperlink r:id="rId19" w:anchor="Am18" w:history="1">
        <w:r w:rsidRPr="001A6091">
          <w:rPr>
            <w:rStyle w:val="Hyperlink"/>
            <w:rFonts w:ascii="Times New Roman" w:hAnsi="Times New Roman"/>
            <w:sz w:val="22"/>
            <w:szCs w:val="22"/>
          </w:rPr>
          <w:t>Ratified 1/16/1919</w:t>
        </w:r>
      </w:hyperlink>
    </w:p>
    <w:p w:rsidR="00BA6CF0" w:rsidRDefault="00BA6CF0" w:rsidP="00BA6CF0">
      <w:pPr>
        <w:rPr>
          <w:rFonts w:ascii="Times New Roman" w:hAnsi="Times New Roman"/>
          <w:sz w:val="22"/>
          <w:szCs w:val="22"/>
        </w:rPr>
      </w:pPr>
    </w:p>
    <w:p w:rsidR="00BA6CF0" w:rsidRPr="004550D8" w:rsidRDefault="00BA6CF0" w:rsidP="00BA6CF0">
      <w:pPr>
        <w:rPr>
          <w:rFonts w:ascii="Times New Roman" w:hAnsi="Times New Roman"/>
          <w:i/>
          <w:sz w:val="22"/>
          <w:szCs w:val="22"/>
        </w:rPr>
      </w:pPr>
      <w:r w:rsidRPr="004550D8">
        <w:rPr>
          <w:rFonts w:ascii="Times New Roman" w:hAnsi="Times New Roman"/>
          <w:i/>
          <w:sz w:val="22"/>
          <w:szCs w:val="22"/>
        </w:rPr>
        <w:t>Amendment 19</w:t>
      </w:r>
    </w:p>
    <w:p w:rsidR="00BA6CF0" w:rsidRPr="001A6091" w:rsidRDefault="00BA6CF0" w:rsidP="00BA6CF0">
      <w:pPr>
        <w:pStyle w:val="NormalWeb"/>
        <w:spacing w:before="2" w:after="2"/>
        <w:rPr>
          <w:sz w:val="22"/>
          <w:szCs w:val="22"/>
        </w:rPr>
      </w:pPr>
      <w:r w:rsidRPr="001A6091">
        <w:rPr>
          <w:sz w:val="22"/>
          <w:szCs w:val="22"/>
        </w:rPr>
        <w:t>The right of citizens of the United States to vote shall not be denied or abridged by the United States or by any State on account of sex.</w:t>
      </w:r>
    </w:p>
    <w:p w:rsidR="00BA6CF0" w:rsidRPr="001A6091" w:rsidRDefault="00BA6CF0" w:rsidP="00BA6CF0">
      <w:pPr>
        <w:pStyle w:val="NormalWeb"/>
        <w:spacing w:before="2" w:after="2"/>
        <w:rPr>
          <w:sz w:val="22"/>
          <w:szCs w:val="22"/>
        </w:rPr>
      </w:pPr>
      <w:r w:rsidRPr="001A6091">
        <w:rPr>
          <w:sz w:val="22"/>
          <w:szCs w:val="22"/>
        </w:rPr>
        <w:t>Congress shall have power to enforce this article by appropriate legislation.</w:t>
      </w:r>
      <w:r w:rsidRPr="001A6091">
        <w:rPr>
          <w:sz w:val="22"/>
          <w:szCs w:val="22"/>
        </w:rPr>
        <w:br/>
        <w:t>Proposed 6/4/1919</w:t>
      </w:r>
      <w:r w:rsidRPr="001A6091">
        <w:rPr>
          <w:sz w:val="22"/>
          <w:szCs w:val="22"/>
        </w:rPr>
        <w:br/>
      </w:r>
      <w:hyperlink r:id="rId20" w:anchor="Am19" w:history="1">
        <w:r w:rsidRPr="001A6091">
          <w:rPr>
            <w:rStyle w:val="Hyperlink"/>
            <w:sz w:val="22"/>
            <w:szCs w:val="22"/>
          </w:rPr>
          <w:t>Ratified 8/18/1920</w:t>
        </w:r>
      </w:hyperlink>
    </w:p>
    <w:p w:rsidR="00BA6CF0" w:rsidRPr="001A6091" w:rsidRDefault="00BA6CF0" w:rsidP="00BA6CF0">
      <w:pPr>
        <w:rPr>
          <w:rFonts w:ascii="Times New Roman" w:hAnsi="Times New Roman"/>
          <w:sz w:val="22"/>
          <w:szCs w:val="22"/>
        </w:rPr>
      </w:pPr>
    </w:p>
    <w:p w:rsidR="00BA6CF0" w:rsidRPr="00823C5E" w:rsidRDefault="00BA6CF0" w:rsidP="00BA6CF0">
      <w:pPr>
        <w:rPr>
          <w:rFonts w:ascii="Times New Roman" w:hAnsi="Times New Roman"/>
          <w:i/>
          <w:sz w:val="22"/>
          <w:szCs w:val="22"/>
        </w:rPr>
      </w:pPr>
      <w:r w:rsidRPr="00823C5E">
        <w:rPr>
          <w:rFonts w:ascii="Times New Roman" w:hAnsi="Times New Roman"/>
          <w:i/>
          <w:sz w:val="22"/>
          <w:szCs w:val="22"/>
        </w:rPr>
        <w:t>Amendment 21</w:t>
      </w:r>
    </w:p>
    <w:p w:rsidR="00BA6CF0" w:rsidRPr="001A6091" w:rsidRDefault="00BA6CF0" w:rsidP="00BA6CF0">
      <w:pPr>
        <w:pStyle w:val="NormalWeb"/>
        <w:spacing w:before="2" w:after="2"/>
        <w:rPr>
          <w:sz w:val="22"/>
          <w:szCs w:val="22"/>
        </w:rPr>
      </w:pPr>
      <w:r w:rsidRPr="001A6091">
        <w:rPr>
          <w:sz w:val="22"/>
          <w:szCs w:val="22"/>
        </w:rPr>
        <w:t>1. The eighteenth article of amendment to the Constitution of the United States is hereby repealed.</w:t>
      </w:r>
    </w:p>
    <w:p w:rsidR="00BA6CF0" w:rsidRPr="001A6091" w:rsidRDefault="00BA6CF0" w:rsidP="00BA6CF0">
      <w:pPr>
        <w:pStyle w:val="NormalWeb"/>
        <w:spacing w:before="2" w:after="2"/>
        <w:rPr>
          <w:sz w:val="22"/>
          <w:szCs w:val="22"/>
        </w:rPr>
      </w:pPr>
      <w:r w:rsidRPr="001A6091">
        <w:rPr>
          <w:sz w:val="22"/>
          <w:szCs w:val="22"/>
        </w:rPr>
        <w:t>2. The transportation or importation into any State, Territory, or possession of the United States for delivery or use therein of intoxicating liquors, in violation of the laws thereof, is hereby prohibited.</w:t>
      </w:r>
    </w:p>
    <w:p w:rsidR="00BA6CF0" w:rsidRPr="001A6091" w:rsidRDefault="00BA6CF0" w:rsidP="00BA6CF0">
      <w:pPr>
        <w:pStyle w:val="NormalWeb"/>
        <w:spacing w:before="2" w:after="2"/>
        <w:rPr>
          <w:sz w:val="22"/>
          <w:szCs w:val="22"/>
        </w:rPr>
      </w:pPr>
      <w:r w:rsidRPr="001A6091">
        <w:rPr>
          <w:sz w:val="22"/>
          <w:szCs w:val="22"/>
        </w:rPr>
        <w:t>3. The article shall be inoperative unless it shall have been ratified as an amendment to the Constitution by conventions in the several States, as provided in the Constitution, within seven years from the date of the submission hereof to the States by the Congress.</w:t>
      </w:r>
    </w:p>
    <w:p w:rsidR="00BA6CF0" w:rsidRPr="001A6091" w:rsidRDefault="00BA6CF0" w:rsidP="00BA6CF0">
      <w:pPr>
        <w:pStyle w:val="notes"/>
        <w:spacing w:before="2" w:after="2"/>
        <w:rPr>
          <w:rFonts w:ascii="Times New Roman" w:hAnsi="Times New Roman"/>
          <w:sz w:val="22"/>
          <w:szCs w:val="22"/>
        </w:rPr>
      </w:pPr>
      <w:r w:rsidRPr="001A6091">
        <w:rPr>
          <w:rFonts w:ascii="Times New Roman" w:hAnsi="Times New Roman"/>
          <w:sz w:val="22"/>
          <w:szCs w:val="22"/>
        </w:rPr>
        <w:t>Notes for this amendment:</w:t>
      </w:r>
      <w:r w:rsidRPr="001A6091">
        <w:rPr>
          <w:rFonts w:ascii="Times New Roman" w:hAnsi="Times New Roman"/>
          <w:sz w:val="22"/>
          <w:szCs w:val="22"/>
        </w:rPr>
        <w:br/>
        <w:t>Proposed 2/20/1933</w:t>
      </w:r>
      <w:r w:rsidRPr="001A6091">
        <w:rPr>
          <w:rFonts w:ascii="Times New Roman" w:hAnsi="Times New Roman"/>
          <w:sz w:val="22"/>
          <w:szCs w:val="22"/>
        </w:rPr>
        <w:br/>
      </w:r>
      <w:hyperlink r:id="rId21" w:anchor="Am21" w:history="1">
        <w:r w:rsidRPr="001A6091">
          <w:rPr>
            <w:rStyle w:val="Hyperlink"/>
            <w:rFonts w:ascii="Times New Roman" w:hAnsi="Times New Roman"/>
            <w:sz w:val="22"/>
            <w:szCs w:val="22"/>
          </w:rPr>
          <w:t>Ratified 12/5/1933</w:t>
        </w:r>
      </w:hyperlink>
    </w:p>
    <w:p w:rsidR="00BA6CF0" w:rsidRPr="001A6091" w:rsidRDefault="00BA6CF0" w:rsidP="00BA6CF0">
      <w:pPr>
        <w:pStyle w:val="xmsonormal"/>
        <w:spacing w:before="2" w:after="2"/>
        <w:rPr>
          <w:rFonts w:ascii="Times New Roman" w:hAnsi="Times New Roman"/>
          <w:sz w:val="22"/>
          <w:szCs w:val="22"/>
        </w:rPr>
      </w:pPr>
    </w:p>
    <w:p w:rsidR="00BA6CF0" w:rsidRPr="00823C5E" w:rsidRDefault="00BA6CF0" w:rsidP="00BA6CF0">
      <w:pPr>
        <w:pStyle w:val="xmsonormal"/>
        <w:spacing w:before="2" w:after="2"/>
        <w:rPr>
          <w:rFonts w:ascii="Times New Roman" w:hAnsi="Times New Roman"/>
          <w:i/>
          <w:sz w:val="22"/>
          <w:szCs w:val="22"/>
        </w:rPr>
      </w:pPr>
      <w:r w:rsidRPr="00823C5E">
        <w:rPr>
          <w:rFonts w:ascii="Times New Roman" w:hAnsi="Times New Roman"/>
          <w:i/>
          <w:sz w:val="22"/>
          <w:szCs w:val="22"/>
        </w:rPr>
        <w:t>ARTICLE V</w:t>
      </w:r>
    </w:p>
    <w:p w:rsidR="00BA6CF0" w:rsidRPr="00BA6CF0" w:rsidRDefault="00BA6CF0" w:rsidP="00BA6CF0">
      <w:pPr>
        <w:pStyle w:val="xmsonormal"/>
        <w:spacing w:before="2" w:after="2"/>
        <w:rPr>
          <w:rFonts w:ascii="Times New Roman" w:hAnsi="Times New Roman"/>
          <w:sz w:val="22"/>
          <w:szCs w:val="22"/>
        </w:rPr>
      </w:pPr>
      <w:r w:rsidRPr="001A6091">
        <w:rPr>
          <w:rFonts w:ascii="Times New Roman" w:hAnsi="Times New Roman"/>
          <w:sz w:val="22"/>
          <w:szCs w:val="22"/>
        </w:rPr>
        <w:t>The Congress, whenever two thirds of both Houses shall deem it necessary, shall propose Amendments to this Constitution, or, on the Application of the Legislatures of two thirds of the several States, shall call a Convention for proposing Amendments, which, in either Case, shall be valid to all Intents and Purposes, as part of this Constitution, when ratified by the Legislatures of three fourths of the several States, or by Conventions in three fourths thereof, as the one or the other Mode of Ratification may be proposed by the Congress; Provided that no Amendment which may be made prior to the Year O</w:t>
      </w:r>
      <w:r w:rsidRPr="00981AC7">
        <w:rPr>
          <w:rFonts w:ascii="Times New Roman" w:hAnsi="Times New Roman"/>
          <w:sz w:val="24"/>
        </w:rPr>
        <w:t xml:space="preserve">ne </w:t>
      </w:r>
      <w:r w:rsidRPr="001A6091">
        <w:rPr>
          <w:rFonts w:ascii="Times New Roman" w:hAnsi="Times New Roman"/>
          <w:sz w:val="22"/>
          <w:szCs w:val="22"/>
        </w:rPr>
        <w:t xml:space="preserve">thousand eight hundred and eight shall in any Manner affect the </w:t>
      </w:r>
      <w:hyperlink r:id="rId22" w:anchor="A1Sec9Cl1" w:history="1">
        <w:r w:rsidRPr="001A6091">
          <w:rPr>
            <w:rStyle w:val="Hyperlink"/>
            <w:rFonts w:ascii="Times New Roman" w:hAnsi="Times New Roman"/>
            <w:sz w:val="22"/>
            <w:szCs w:val="22"/>
          </w:rPr>
          <w:t>first</w:t>
        </w:r>
      </w:hyperlink>
      <w:r w:rsidRPr="001A6091">
        <w:rPr>
          <w:rFonts w:ascii="Times New Roman" w:hAnsi="Times New Roman"/>
          <w:sz w:val="22"/>
          <w:szCs w:val="22"/>
        </w:rPr>
        <w:t xml:space="preserve"> and </w:t>
      </w:r>
      <w:hyperlink r:id="rId23" w:anchor="A1Sec9Cl4" w:history="1">
        <w:r w:rsidRPr="001A6091">
          <w:rPr>
            <w:rStyle w:val="Hyperlink"/>
            <w:rFonts w:ascii="Times New Roman" w:hAnsi="Times New Roman"/>
            <w:sz w:val="22"/>
            <w:szCs w:val="22"/>
          </w:rPr>
          <w:t>fourth</w:t>
        </w:r>
      </w:hyperlink>
      <w:r w:rsidRPr="001A6091">
        <w:rPr>
          <w:rFonts w:ascii="Times New Roman" w:hAnsi="Times New Roman"/>
          <w:sz w:val="22"/>
          <w:szCs w:val="22"/>
        </w:rPr>
        <w:t xml:space="preserve"> Clauses in the Ninth Section of the first Article; and that no State, without its Consent, shall be </w:t>
      </w:r>
      <w:hyperlink r:id="rId24" w:anchor="DEPRIVE" w:history="1">
        <w:r w:rsidRPr="001A6091">
          <w:rPr>
            <w:rStyle w:val="Hyperlink"/>
            <w:rFonts w:ascii="Times New Roman" w:hAnsi="Times New Roman"/>
            <w:sz w:val="22"/>
            <w:szCs w:val="22"/>
          </w:rPr>
          <w:t>deprived</w:t>
        </w:r>
      </w:hyperlink>
      <w:r w:rsidRPr="001A6091">
        <w:rPr>
          <w:rFonts w:ascii="Times New Roman" w:hAnsi="Times New Roman"/>
          <w:sz w:val="22"/>
          <w:szCs w:val="22"/>
        </w:rPr>
        <w:t xml:space="preserve"> of its</w:t>
      </w:r>
      <w:r>
        <w:rPr>
          <w:rFonts w:ascii="Times New Roman" w:hAnsi="Times New Roman"/>
          <w:sz w:val="22"/>
          <w:szCs w:val="22"/>
        </w:rPr>
        <w:t xml:space="preserve"> equal Suffrage in the Senaate.</w:t>
      </w:r>
    </w:p>
    <w:p w:rsidR="00BA6CF0" w:rsidRPr="00981AC7" w:rsidRDefault="00BA6CF0" w:rsidP="00BA6CF0">
      <w:pPr>
        <w:rPr>
          <w:rFonts w:ascii="Times New Roman" w:hAnsi="Times New Roman"/>
        </w:rPr>
      </w:pPr>
      <w:r>
        <w:rPr>
          <w:rFonts w:ascii="Times New Roman" w:hAnsi="Times New Roman"/>
          <w:noProof/>
        </w:rPr>
        <w:drawing>
          <wp:inline distT="0" distB="0" distL="0" distR="0">
            <wp:extent cx="2712720" cy="342900"/>
            <wp:effectExtent l="0" t="0" r="0" b="0"/>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t xml:space="preserve">      </w:t>
      </w:r>
      <w:r>
        <w:rPr>
          <w:rFonts w:ascii="Times New Roman" w:hAnsi="Times New Roman"/>
          <w:noProof/>
        </w:rPr>
        <w:drawing>
          <wp:inline distT="0" distB="0" distL="0" distR="0">
            <wp:extent cx="1828800" cy="350520"/>
            <wp:effectExtent l="0" t="0" r="0" b="0"/>
            <wp:docPr id="30" name="Picture 30"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pporti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29" name="Picture 29"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pStyle w:val="xmsonormal"/>
        <w:spacing w:before="2" w:after="2"/>
        <w:rPr>
          <w:rFonts w:ascii="Times New Roman" w:hAnsi="Times New Roman"/>
          <w:sz w:val="24"/>
        </w:rPr>
      </w:pPr>
    </w:p>
    <w:p w:rsidR="00BA6CF0" w:rsidRDefault="00BA6CF0" w:rsidP="00BA6CF0">
      <w:pPr>
        <w:pStyle w:val="xmsonormal"/>
        <w:spacing w:before="2" w:after="2"/>
        <w:rPr>
          <w:rFonts w:ascii="Times New Roman" w:hAnsi="Times New Roman"/>
          <w:sz w:val="24"/>
        </w:rPr>
      </w:pPr>
    </w:p>
    <w:p w:rsidR="00BA6CF0" w:rsidRPr="004550D8" w:rsidRDefault="00BA6CF0" w:rsidP="00BA6CF0">
      <w:pPr>
        <w:pStyle w:val="xmsonormal"/>
        <w:spacing w:before="2" w:after="2"/>
        <w:rPr>
          <w:rFonts w:ascii="Arial" w:hAnsi="Arial" w:cs="Arial"/>
          <w:b/>
          <w:sz w:val="24"/>
        </w:rPr>
      </w:pPr>
      <w:r w:rsidRPr="004550D8">
        <w:rPr>
          <w:rFonts w:ascii="Arial" w:hAnsi="Arial" w:cs="Arial"/>
          <w:b/>
          <w:sz w:val="24"/>
        </w:rPr>
        <w:t> </w:t>
      </w:r>
      <w:r>
        <w:rPr>
          <w:rFonts w:ascii="Arial" w:hAnsi="Arial" w:cs="Arial"/>
          <w:b/>
          <w:sz w:val="24"/>
        </w:rPr>
        <w:t>Victory Map</w:t>
      </w:r>
    </w:p>
    <w:p w:rsidR="00BA6CF0" w:rsidRPr="00981AC7" w:rsidRDefault="00BA6CF0" w:rsidP="00BA6CF0">
      <w:pPr>
        <w:pStyle w:val="xmsonormal"/>
        <w:spacing w:before="2" w:after="2"/>
        <w:rPr>
          <w:rFonts w:ascii="Times New Roman" w:hAnsi="Times New Roman"/>
          <w:sz w:val="24"/>
        </w:rPr>
      </w:pPr>
    </w:p>
    <w:p w:rsidR="00BA6CF0" w:rsidRPr="00981AC7" w:rsidRDefault="00BA6CF0" w:rsidP="00BA6CF0">
      <w:pPr>
        <w:pStyle w:val="xmsonormal"/>
        <w:spacing w:before="2" w:after="2"/>
        <w:rPr>
          <w:rFonts w:ascii="Times New Roman" w:hAnsi="Times New Roman"/>
          <w:sz w:val="24"/>
        </w:rPr>
      </w:pPr>
    </w:p>
    <w:p w:rsidR="00BA6CF0" w:rsidRDefault="00BA6CF0" w:rsidP="00BA6CF0">
      <w:pPr>
        <w:pStyle w:val="xmsonormal"/>
        <w:spacing w:before="2" w:after="2"/>
        <w:rPr>
          <w:sz w:val="22"/>
        </w:rPr>
      </w:pPr>
      <w:r>
        <w:rPr>
          <w:noProof/>
          <w:sz w:val="22"/>
        </w:rPr>
        <w:drawing>
          <wp:inline distT="0" distB="0" distL="0" distR="0">
            <wp:extent cx="5486400" cy="3634740"/>
            <wp:effectExtent l="0" t="0" r="0" b="3810"/>
            <wp:docPr id="28" name="Picture 28" descr="06_01_00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6_01_008662"/>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34740"/>
                    </a:xfrm>
                    <a:prstGeom prst="rect">
                      <a:avLst/>
                    </a:prstGeom>
                    <a:noFill/>
                    <a:ln>
                      <a:noFill/>
                    </a:ln>
                  </pic:spPr>
                </pic:pic>
              </a:graphicData>
            </a:graphic>
          </wp:inline>
        </w:drawing>
      </w:r>
      <w:r>
        <w:rPr>
          <w:sz w:val="22"/>
        </w:rPr>
        <w:br w:type="page"/>
      </w:r>
    </w:p>
    <w:p w:rsidR="00BA6CF0" w:rsidRPr="00981AC7" w:rsidRDefault="00BA6CF0" w:rsidP="00BA6CF0">
      <w:pPr>
        <w:rPr>
          <w:rFonts w:ascii="Times New Roman" w:hAnsi="Times New Roman"/>
        </w:rPr>
      </w:pPr>
      <w:r>
        <w:rPr>
          <w:rFonts w:ascii="Times New Roman" w:hAnsi="Times New Roman"/>
          <w:noProof/>
        </w:rPr>
        <w:drawing>
          <wp:inline distT="0" distB="0" distL="0" distR="0">
            <wp:extent cx="2712720" cy="342900"/>
            <wp:effectExtent l="0" t="0" r="0" b="0"/>
            <wp:docPr id="27" name="Pictur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t xml:space="preserve">      </w:t>
      </w:r>
      <w:r>
        <w:rPr>
          <w:rFonts w:ascii="Times New Roman" w:hAnsi="Times New Roman"/>
          <w:noProof/>
        </w:rPr>
        <w:drawing>
          <wp:inline distT="0" distB="0" distL="0" distR="0">
            <wp:extent cx="1828800" cy="350520"/>
            <wp:effectExtent l="0" t="0" r="0" b="0"/>
            <wp:docPr id="26" name="Picture 26"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pporti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50520"/>
                    </a:xfrm>
                    <a:prstGeom prst="rect">
                      <a:avLst/>
                    </a:prstGeom>
                    <a:noFill/>
                    <a:ln>
                      <a:noFill/>
                    </a:ln>
                  </pic:spPr>
                </pic:pic>
              </a:graphicData>
            </a:graphic>
          </wp:inline>
        </w:drawing>
      </w:r>
      <w:r>
        <w:rPr>
          <w:rFonts w:ascii="Times New Roman" w:hAnsi="Times New Roman"/>
        </w:rPr>
        <w:tab/>
      </w:r>
      <w:r>
        <w:rPr>
          <w:rFonts w:ascii="Times New Roman" w:hAnsi="Times New Roman"/>
          <w:noProof/>
        </w:rPr>
        <w:drawing>
          <wp:inline distT="0" distB="0" distL="0" distR="0">
            <wp:extent cx="350520" cy="350520"/>
            <wp:effectExtent l="0" t="0" r="0" b="0"/>
            <wp:docPr id="25" name="Picture 25"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pStyle w:val="xmsonormal"/>
        <w:spacing w:before="2" w:after="2"/>
        <w:rPr>
          <w:sz w:val="22"/>
        </w:rPr>
      </w:pPr>
    </w:p>
    <w:p w:rsidR="00BA6CF0" w:rsidRDefault="00BA6CF0" w:rsidP="00BA6CF0">
      <w:pPr>
        <w:pStyle w:val="xmsonormal"/>
        <w:spacing w:before="2" w:after="2"/>
        <w:rPr>
          <w:sz w:val="22"/>
        </w:rPr>
      </w:pPr>
    </w:p>
    <w:p w:rsidR="00BA6CF0" w:rsidRPr="004550D8" w:rsidRDefault="00BA6CF0" w:rsidP="00BA6CF0">
      <w:pPr>
        <w:pStyle w:val="xmsonormal"/>
        <w:spacing w:before="2" w:after="2"/>
        <w:rPr>
          <w:rFonts w:ascii="Arial" w:hAnsi="Arial" w:cs="Arial"/>
          <w:b/>
          <w:sz w:val="24"/>
          <w:szCs w:val="24"/>
        </w:rPr>
      </w:pPr>
      <w:r>
        <w:rPr>
          <w:rFonts w:ascii="Arial" w:hAnsi="Arial" w:cs="Arial"/>
          <w:b/>
          <w:sz w:val="24"/>
          <w:szCs w:val="24"/>
        </w:rPr>
        <w:t>Woma</w:t>
      </w:r>
      <w:r w:rsidRPr="004550D8">
        <w:rPr>
          <w:rFonts w:ascii="Arial" w:hAnsi="Arial" w:cs="Arial"/>
          <w:b/>
          <w:sz w:val="24"/>
          <w:szCs w:val="24"/>
        </w:rPr>
        <w:t>n’s Suffrage Cartoon</w:t>
      </w:r>
    </w:p>
    <w:p w:rsidR="00BA6CF0" w:rsidRDefault="00BA6CF0" w:rsidP="00BA6CF0">
      <w:pPr>
        <w:pStyle w:val="xmsonormal"/>
        <w:spacing w:before="2" w:after="2"/>
        <w:rPr>
          <w:b/>
          <w:sz w:val="28"/>
        </w:rPr>
      </w:pPr>
    </w:p>
    <w:p w:rsidR="00BA6CF0" w:rsidRPr="00245141" w:rsidRDefault="00BA6CF0" w:rsidP="00BA6CF0">
      <w:pPr>
        <w:pStyle w:val="xmsonormal"/>
        <w:spacing w:before="2" w:after="2"/>
        <w:rPr>
          <w:b/>
          <w:sz w:val="28"/>
        </w:rPr>
      </w:pPr>
    </w:p>
    <w:p w:rsidR="00BA6CF0" w:rsidRDefault="00BA6CF0" w:rsidP="00BA6CF0">
      <w:r>
        <w:rPr>
          <w:noProof/>
        </w:rPr>
        <w:drawing>
          <wp:inline distT="0" distB="0" distL="0" distR="0">
            <wp:extent cx="5715000" cy="5257800"/>
            <wp:effectExtent l="0" t="0" r="0" b="0"/>
            <wp:docPr id="24" name="Picture 24" descr="ttp://snohomishwomenslegacy.org/uncleSamsNe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tp://snohomishwomenslegacy.org/uncleSamsNewest.jpg"/>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257800"/>
                    </a:xfrm>
                    <a:prstGeom prst="rect">
                      <a:avLst/>
                    </a:prstGeom>
                    <a:noFill/>
                    <a:ln>
                      <a:noFill/>
                    </a:ln>
                  </pic:spPr>
                </pic:pic>
              </a:graphicData>
            </a:graphic>
          </wp:inline>
        </w:drawing>
      </w:r>
    </w:p>
    <w:p w:rsidR="00BA6CF0" w:rsidRDefault="00BA6CF0" w:rsidP="00BA6CF0">
      <w:pPr>
        <w:pStyle w:val="xmsonormal"/>
        <w:spacing w:before="2" w:after="2"/>
        <w:rPr>
          <w:sz w:val="22"/>
        </w:rPr>
      </w:pPr>
    </w:p>
    <w:p w:rsidR="00BA6CF0" w:rsidRDefault="00BA6CF0" w:rsidP="00BA6CF0">
      <w:pPr>
        <w:pStyle w:val="xmsonormal"/>
        <w:spacing w:before="2" w:after="2"/>
        <w:rPr>
          <w:sz w:val="22"/>
        </w:rPr>
      </w:pPr>
    </w:p>
    <w:p w:rsidR="00BA6CF0" w:rsidRPr="00981AC7" w:rsidRDefault="00BA6CF0" w:rsidP="00BA6CF0">
      <w:pPr>
        <w:rPr>
          <w:rFonts w:ascii="Times New Roman" w:hAnsi="Times New Roman"/>
        </w:rPr>
      </w:pPr>
      <w:r>
        <w:rPr>
          <w:sz w:val="22"/>
        </w:rPr>
        <w:br w:type="page"/>
      </w:r>
      <w:r>
        <w:rPr>
          <w:rFonts w:ascii="Times New Roman" w:hAnsi="Times New Roman"/>
          <w:noProof/>
        </w:rPr>
        <w:drawing>
          <wp:inline distT="0" distB="0" distL="0" distR="0">
            <wp:extent cx="2712720" cy="342900"/>
            <wp:effectExtent l="0" t="0" r="0" b="0"/>
            <wp:docPr id="23"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t xml:space="preserve">      </w:t>
      </w:r>
      <w:r>
        <w:rPr>
          <w:rFonts w:ascii="Times New Roman" w:hAnsi="Times New Roman"/>
          <w:noProof/>
        </w:rPr>
        <w:drawing>
          <wp:inline distT="0" distB="0" distL="0" distR="0">
            <wp:extent cx="1828800" cy="350520"/>
            <wp:effectExtent l="0" t="0" r="0" b="0"/>
            <wp:docPr id="22" name="Picture 22"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pporti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50520"/>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tab/>
      </w:r>
      <w:r>
        <w:rPr>
          <w:rFonts w:ascii="Times New Roman" w:hAnsi="Times New Roman"/>
          <w:noProof/>
        </w:rPr>
        <w:drawing>
          <wp:inline distT="0" distB="0" distL="0" distR="0">
            <wp:extent cx="350520" cy="350520"/>
            <wp:effectExtent l="0" t="0" r="0" b="0"/>
            <wp:docPr id="21" name="Picture 21"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pStyle w:val="xmsonormal"/>
        <w:spacing w:before="2" w:after="2"/>
        <w:rPr>
          <w:sz w:val="22"/>
        </w:rPr>
      </w:pPr>
    </w:p>
    <w:p w:rsidR="00BA6CF0" w:rsidRDefault="00BA6CF0" w:rsidP="00BA6CF0">
      <w:pPr>
        <w:pStyle w:val="xmsonormal"/>
        <w:spacing w:before="2" w:after="2"/>
        <w:rPr>
          <w:rFonts w:ascii="Arial" w:hAnsi="Arial" w:cs="Arial"/>
          <w:b/>
          <w:sz w:val="24"/>
          <w:szCs w:val="24"/>
        </w:rPr>
      </w:pPr>
    </w:p>
    <w:p w:rsidR="00BA6CF0" w:rsidRPr="004550D8" w:rsidRDefault="00BA6CF0" w:rsidP="00BA6CF0">
      <w:pPr>
        <w:pStyle w:val="xmsonormal"/>
        <w:spacing w:before="2" w:after="2"/>
        <w:rPr>
          <w:rFonts w:ascii="Arial" w:hAnsi="Arial" w:cs="Arial"/>
          <w:b/>
          <w:sz w:val="24"/>
          <w:szCs w:val="24"/>
        </w:rPr>
      </w:pPr>
      <w:r w:rsidRPr="004550D8">
        <w:rPr>
          <w:rFonts w:ascii="Arial" w:hAnsi="Arial" w:cs="Arial"/>
          <w:b/>
          <w:sz w:val="24"/>
          <w:szCs w:val="24"/>
        </w:rPr>
        <w:t>Pamphlet Opposing Woman’s Suffrage</w:t>
      </w:r>
    </w:p>
    <w:p w:rsidR="00BA6CF0" w:rsidRDefault="00BA6CF0" w:rsidP="00BA6CF0">
      <w:pPr>
        <w:pStyle w:val="xmsonormal"/>
        <w:spacing w:before="2" w:after="2"/>
        <w:rPr>
          <w:sz w:val="22"/>
        </w:rPr>
      </w:pPr>
    </w:p>
    <w:p w:rsidR="00BA6CF0" w:rsidRPr="004550D8" w:rsidRDefault="00BA6CF0" w:rsidP="00BA6CF0">
      <w:pPr>
        <w:pStyle w:val="xmsonormal"/>
        <w:spacing w:before="2" w:after="2"/>
        <w:rPr>
          <w:u w:val="single"/>
        </w:rPr>
      </w:pPr>
      <w:r>
        <w:rPr>
          <w:noProof/>
          <w:u w:val="single"/>
        </w:rPr>
        <w:drawing>
          <wp:inline distT="0" distB="0" distL="0" distR="0">
            <wp:extent cx="6035040" cy="4968240"/>
            <wp:effectExtent l="0" t="0" r="3810" b="3810"/>
            <wp:docPr id="20" name="Picture 20" descr="Pamphlet_from_org_oppo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mphlet_from_org_oppose1"/>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4968240"/>
                    </a:xfrm>
                    <a:prstGeom prst="rect">
                      <a:avLst/>
                    </a:prstGeom>
                    <a:noFill/>
                    <a:ln>
                      <a:noFill/>
                    </a:ln>
                  </pic:spPr>
                </pic:pic>
              </a:graphicData>
            </a:graphic>
          </wp:inline>
        </w:drawing>
      </w:r>
    </w:p>
    <w:p w:rsidR="00BA6CF0" w:rsidRDefault="00BA6CF0" w:rsidP="00BA6CF0">
      <w:pPr>
        <w:pStyle w:val="xmsonormal"/>
        <w:spacing w:before="2" w:after="2"/>
      </w:pPr>
    </w:p>
    <w:p w:rsidR="00BA6CF0" w:rsidRDefault="00BA6CF0" w:rsidP="00BA6CF0">
      <w:pPr>
        <w:pStyle w:val="xmsonormal"/>
        <w:spacing w:before="2" w:after="2"/>
      </w:pPr>
    </w:p>
    <w:p w:rsidR="00BA6CF0" w:rsidRDefault="00BA6CF0" w:rsidP="00BA6CF0">
      <w:pPr>
        <w:pStyle w:val="xmsonormal"/>
        <w:spacing w:before="2" w:after="2"/>
      </w:pPr>
    </w:p>
    <w:p w:rsidR="00BA6CF0" w:rsidRPr="00981AC7" w:rsidRDefault="00BA6CF0" w:rsidP="00BA6CF0">
      <w:pPr>
        <w:rPr>
          <w:rFonts w:ascii="Times New Roman" w:hAnsi="Times New Roman"/>
        </w:rPr>
      </w:pPr>
      <w:r>
        <w:rPr>
          <w:sz w:val="22"/>
        </w:rPr>
        <w:br w:type="page"/>
      </w:r>
      <w:r>
        <w:rPr>
          <w:rFonts w:ascii="Times New Roman" w:hAnsi="Times New Roman"/>
          <w:noProof/>
        </w:rPr>
        <w:drawing>
          <wp:inline distT="0" distB="0" distL="0" distR="0">
            <wp:extent cx="2712720" cy="342900"/>
            <wp:effectExtent l="0" t="0" r="0" b="0"/>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t xml:space="preserve">      </w:t>
      </w:r>
      <w:r>
        <w:rPr>
          <w:rFonts w:ascii="Times New Roman" w:hAnsi="Times New Roman"/>
          <w:noProof/>
        </w:rPr>
        <w:drawing>
          <wp:inline distT="0" distB="0" distL="0" distR="0">
            <wp:extent cx="1828800" cy="350520"/>
            <wp:effectExtent l="0" t="0" r="0" b="0"/>
            <wp:docPr id="18" name="Picture 18"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pporti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50520"/>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tab/>
      </w:r>
      <w:r>
        <w:rPr>
          <w:rFonts w:ascii="Times New Roman" w:hAnsi="Times New Roman"/>
          <w:noProof/>
        </w:rPr>
        <w:drawing>
          <wp:inline distT="0" distB="0" distL="0" distR="0">
            <wp:extent cx="350520" cy="350520"/>
            <wp:effectExtent l="0" t="0" r="0" b="0"/>
            <wp:docPr id="17" name="Picture 17"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pStyle w:val="xmsonormal"/>
        <w:spacing w:before="2" w:after="2"/>
        <w:rPr>
          <w:sz w:val="22"/>
        </w:rPr>
      </w:pPr>
    </w:p>
    <w:p w:rsidR="00BA6CF0" w:rsidRDefault="00BA6CF0" w:rsidP="00BA6CF0">
      <w:pPr>
        <w:pStyle w:val="xmsonormal"/>
        <w:spacing w:before="2" w:after="2"/>
        <w:rPr>
          <w:sz w:val="22"/>
        </w:rPr>
      </w:pPr>
      <w:r>
        <w:rPr>
          <w:sz w:val="22"/>
        </w:rPr>
        <w:t xml:space="preserve"> </w:t>
      </w:r>
    </w:p>
    <w:p w:rsidR="00BA6CF0" w:rsidRDefault="00BA6CF0" w:rsidP="00BA6CF0">
      <w:pPr>
        <w:pStyle w:val="xmsonormal"/>
        <w:spacing w:before="2" w:after="2"/>
        <w:rPr>
          <w:rFonts w:ascii="Arial" w:hAnsi="Arial" w:cs="Arial"/>
          <w:b/>
          <w:sz w:val="24"/>
          <w:szCs w:val="24"/>
        </w:rPr>
      </w:pPr>
      <w:r w:rsidRPr="004550D8">
        <w:rPr>
          <w:rFonts w:ascii="Arial" w:hAnsi="Arial" w:cs="Arial"/>
          <w:b/>
          <w:sz w:val="24"/>
          <w:szCs w:val="24"/>
        </w:rPr>
        <w:t>Pamphlet Opposing Woman’s Suffrage</w:t>
      </w:r>
    </w:p>
    <w:p w:rsidR="00BA6CF0" w:rsidRPr="004550D8" w:rsidRDefault="00BA6CF0" w:rsidP="00BA6CF0">
      <w:pPr>
        <w:pStyle w:val="xmsonormal"/>
        <w:spacing w:before="2" w:after="2"/>
        <w:rPr>
          <w:rFonts w:ascii="Arial" w:hAnsi="Arial" w:cs="Arial"/>
          <w:b/>
          <w:sz w:val="24"/>
          <w:szCs w:val="24"/>
        </w:rPr>
      </w:pPr>
    </w:p>
    <w:p w:rsidR="00BA6CF0" w:rsidRDefault="00BA6CF0" w:rsidP="00BA6CF0">
      <w:pPr>
        <w:pStyle w:val="xmsonormal"/>
        <w:spacing w:before="2" w:after="2"/>
      </w:pPr>
      <w:r>
        <w:rPr>
          <w:noProof/>
        </w:rPr>
        <w:drawing>
          <wp:inline distT="0" distB="0" distL="0" distR="0">
            <wp:extent cx="6042660" cy="4899660"/>
            <wp:effectExtent l="0" t="0" r="0" b="0"/>
            <wp:docPr id="16" name="Picture 16" descr="Pamphlet_from_org_oppo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mphlet_from_org_oppose2"/>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2660" cy="4899660"/>
                    </a:xfrm>
                    <a:prstGeom prst="rect">
                      <a:avLst/>
                    </a:prstGeom>
                    <a:noFill/>
                    <a:ln>
                      <a:noFill/>
                    </a:ln>
                  </pic:spPr>
                </pic:pic>
              </a:graphicData>
            </a:graphic>
          </wp:inline>
        </w:drawing>
      </w:r>
    </w:p>
    <w:p w:rsidR="00BA6CF0" w:rsidRDefault="00BA6CF0" w:rsidP="00BA6CF0">
      <w:pPr>
        <w:pStyle w:val="xmsonormal"/>
        <w:spacing w:before="2" w:after="2"/>
      </w:pPr>
    </w:p>
    <w:p w:rsidR="00BA6CF0" w:rsidRPr="00981AC7" w:rsidRDefault="00BA6CF0" w:rsidP="00BA6CF0">
      <w:pPr>
        <w:rPr>
          <w:rFonts w:ascii="Times New Roman" w:hAnsi="Times New Roman"/>
        </w:rPr>
      </w:pPr>
      <w:r>
        <w:br w:type="page"/>
      </w:r>
      <w:r>
        <w:rPr>
          <w:rFonts w:ascii="Times New Roman" w:hAnsi="Times New Roman"/>
          <w:noProof/>
        </w:rPr>
        <w:drawing>
          <wp:inline distT="0" distB="0" distL="0" distR="0">
            <wp:extent cx="2712720" cy="342900"/>
            <wp:effectExtent l="0" t="0" r="0" b="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t xml:space="preserve">      </w:t>
      </w:r>
      <w:r>
        <w:rPr>
          <w:rFonts w:ascii="Times New Roman" w:hAnsi="Times New Roman"/>
          <w:noProof/>
        </w:rPr>
        <w:drawing>
          <wp:inline distT="0" distB="0" distL="0" distR="0">
            <wp:extent cx="1828800" cy="350520"/>
            <wp:effectExtent l="0" t="0" r="0" b="0"/>
            <wp:docPr id="14" name="Picture 14"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pporti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50520"/>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tab/>
      </w:r>
      <w:r>
        <w:rPr>
          <w:rFonts w:ascii="Times New Roman" w:hAnsi="Times New Roman"/>
          <w:noProof/>
        </w:rPr>
        <w:drawing>
          <wp:inline distT="0" distB="0" distL="0" distR="0">
            <wp:extent cx="350520" cy="350520"/>
            <wp:effectExtent l="0" t="0" r="0" b="0"/>
            <wp:docPr id="13" name="Picture 13"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pStyle w:val="xmsonormal"/>
        <w:spacing w:before="2" w:after="2"/>
      </w:pPr>
    </w:p>
    <w:p w:rsidR="00BA6CF0" w:rsidRDefault="00BA6CF0" w:rsidP="00BA6CF0">
      <w:pPr>
        <w:pStyle w:val="xmsonormal"/>
        <w:spacing w:before="2" w:after="2"/>
        <w:rPr>
          <w:sz w:val="22"/>
        </w:rPr>
      </w:pPr>
    </w:p>
    <w:p w:rsidR="00BA6CF0" w:rsidRPr="004550D8" w:rsidRDefault="00BA6CF0" w:rsidP="00BA6CF0">
      <w:pPr>
        <w:pStyle w:val="xmsonormal"/>
        <w:spacing w:before="2" w:after="2"/>
        <w:rPr>
          <w:sz w:val="24"/>
          <w:szCs w:val="24"/>
        </w:rPr>
      </w:pPr>
    </w:p>
    <w:p w:rsidR="00BA6CF0" w:rsidRPr="004550D8" w:rsidRDefault="00BA6CF0" w:rsidP="00BA6CF0">
      <w:pPr>
        <w:pStyle w:val="xmsonormal"/>
        <w:spacing w:before="2" w:after="2"/>
        <w:rPr>
          <w:rFonts w:ascii="Arial" w:hAnsi="Arial" w:cs="Arial"/>
          <w:b/>
          <w:sz w:val="24"/>
          <w:szCs w:val="24"/>
        </w:rPr>
      </w:pPr>
      <w:r w:rsidRPr="004550D8">
        <w:rPr>
          <w:rFonts w:ascii="Arial" w:hAnsi="Arial" w:cs="Arial"/>
          <w:b/>
          <w:sz w:val="24"/>
          <w:szCs w:val="24"/>
        </w:rPr>
        <w:t>The Results of the Fifteenth Amendment Lithograph</w:t>
      </w:r>
    </w:p>
    <w:p w:rsidR="00BA6CF0" w:rsidRPr="00A30E4F" w:rsidRDefault="00BA6CF0" w:rsidP="00BA6CF0">
      <w:pPr>
        <w:pStyle w:val="xmsonormal"/>
        <w:spacing w:before="2" w:after="2"/>
        <w:rPr>
          <w:sz w:val="22"/>
        </w:rPr>
      </w:pPr>
    </w:p>
    <w:p w:rsidR="00BA6CF0" w:rsidRDefault="00BA6CF0" w:rsidP="00BA6CF0">
      <w:pPr>
        <w:jc w:val="center"/>
      </w:pPr>
      <w:r>
        <w:rPr>
          <w:noProof/>
        </w:rPr>
        <w:drawing>
          <wp:inline distT="0" distB="0" distL="0" distR="0">
            <wp:extent cx="5486400" cy="4236720"/>
            <wp:effectExtent l="0" t="0" r="0" b="0"/>
            <wp:docPr id="12" name="Picture 12" descr="06_01_00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6_01_008324"/>
                    <pic:cNvPicPr>
                      <a:picLocks noChangeAspect="1" noChangeArrowheads="1"/>
                    </pic:cNvPicPr>
                  </pic:nvPicPr>
                  <pic:blipFill>
                    <a:blip r:embed="rId2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236720"/>
                    </a:xfrm>
                    <a:prstGeom prst="rect">
                      <a:avLst/>
                    </a:prstGeom>
                    <a:noFill/>
                    <a:ln>
                      <a:noFill/>
                    </a:ln>
                  </pic:spPr>
                </pic:pic>
              </a:graphicData>
            </a:graphic>
          </wp:inline>
        </w:drawing>
      </w:r>
    </w:p>
    <w:p w:rsidR="00BA6CF0" w:rsidRDefault="00BA6CF0" w:rsidP="00BA6CF0"/>
    <w:p w:rsidR="00BA6CF0" w:rsidRPr="00981AC7" w:rsidRDefault="00BA6CF0" w:rsidP="00BA6CF0">
      <w:pPr>
        <w:rPr>
          <w:rFonts w:ascii="Times New Roman" w:hAnsi="Times New Roman"/>
        </w:rPr>
      </w:pPr>
      <w:r>
        <w:br w:type="page"/>
      </w:r>
      <w:r>
        <w:rPr>
          <w:rFonts w:ascii="Times New Roman" w:hAnsi="Times New Roman"/>
          <w:noProof/>
        </w:rPr>
        <w:drawing>
          <wp:inline distT="0" distB="0" distL="0" distR="0">
            <wp:extent cx="2712720" cy="342900"/>
            <wp:effectExtent l="0" t="0" r="0" b="0"/>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t xml:space="preserve">      </w:t>
      </w:r>
      <w:r>
        <w:rPr>
          <w:rFonts w:ascii="Times New Roman" w:hAnsi="Times New Roman"/>
          <w:noProof/>
        </w:rPr>
        <w:drawing>
          <wp:inline distT="0" distB="0" distL="0" distR="0">
            <wp:extent cx="1828800" cy="350520"/>
            <wp:effectExtent l="0" t="0" r="0" b="0"/>
            <wp:docPr id="10" name="Picture 10"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upporti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50520"/>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tab/>
      </w:r>
      <w:r>
        <w:rPr>
          <w:rFonts w:ascii="Times New Roman" w:hAnsi="Times New Roman"/>
          <w:noProof/>
        </w:rPr>
        <w:drawing>
          <wp:inline distT="0" distB="0" distL="0" distR="0">
            <wp:extent cx="350520" cy="350520"/>
            <wp:effectExtent l="0" t="0" r="0" b="0"/>
            <wp:docPr id="9" name="Picture 9"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 w:rsidR="00BA6CF0" w:rsidRDefault="00BA6CF0" w:rsidP="00BA6CF0"/>
    <w:p w:rsidR="00BA6CF0" w:rsidRPr="004550D8" w:rsidRDefault="00BA6CF0" w:rsidP="00BA6CF0">
      <w:pPr>
        <w:rPr>
          <w:rFonts w:ascii="Arial" w:hAnsi="Arial" w:cs="Arial"/>
          <w:b/>
        </w:rPr>
      </w:pPr>
      <w:r>
        <w:rPr>
          <w:rFonts w:ascii="Arial" w:hAnsi="Arial" w:cs="Arial"/>
          <w:b/>
        </w:rPr>
        <w:t>Voting Access Cartoon</w:t>
      </w:r>
    </w:p>
    <w:p w:rsidR="00BA6CF0" w:rsidRDefault="00BA6CF0" w:rsidP="00BA6CF0"/>
    <w:p w:rsidR="00BA6CF0" w:rsidRDefault="00BA6CF0" w:rsidP="00BA6CF0"/>
    <w:p w:rsidR="00BA6CF0" w:rsidRDefault="00BA6CF0" w:rsidP="00BA6CF0">
      <w:pPr>
        <w:rPr>
          <w:rFonts w:ascii="Arial" w:hAnsi="Arial" w:cs="Arial"/>
          <w:b/>
          <w:noProof/>
          <w:sz w:val="22"/>
          <w:szCs w:val="22"/>
        </w:rPr>
      </w:pPr>
      <w:r>
        <w:rPr>
          <w:rFonts w:ascii="Arial" w:hAnsi="Arial" w:cs="Arial"/>
          <w:b/>
          <w:noProof/>
          <w:sz w:val="22"/>
          <w:szCs w:val="22"/>
        </w:rPr>
        <w:drawing>
          <wp:inline distT="0" distB="0" distL="0" distR="0">
            <wp:extent cx="5486400" cy="4183380"/>
            <wp:effectExtent l="0" t="0" r="0" b="7620"/>
            <wp:docPr id="8" name="Picture 8" descr="WeThePeople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hePeopleCartoon"/>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183380"/>
                    </a:xfrm>
                    <a:prstGeom prst="rect">
                      <a:avLst/>
                    </a:prstGeom>
                    <a:noFill/>
                    <a:ln>
                      <a:noFill/>
                    </a:ln>
                  </pic:spPr>
                </pic:pic>
              </a:graphicData>
            </a:graphic>
          </wp:inline>
        </w:drawing>
      </w:r>
    </w:p>
    <w:p w:rsidR="00BA6CF0" w:rsidRDefault="00BA6CF0" w:rsidP="00BA6CF0">
      <w:pPr>
        <w:rPr>
          <w:rFonts w:ascii="Arial" w:hAnsi="Arial" w:cs="Arial"/>
          <w:b/>
          <w:noProof/>
          <w:sz w:val="22"/>
          <w:szCs w:val="22"/>
        </w:rPr>
      </w:pPr>
    </w:p>
    <w:p w:rsidR="00BA6CF0" w:rsidRDefault="00BA6CF0" w:rsidP="00BA6CF0"/>
    <w:p w:rsidR="00BA6CF0" w:rsidRDefault="00BA6CF0" w:rsidP="00BA6CF0"/>
    <w:p w:rsidR="00BA6CF0" w:rsidRDefault="00BA6CF0" w:rsidP="00BA6CF0"/>
    <w:p w:rsidR="00BA6CF0" w:rsidRPr="00981AC7" w:rsidRDefault="00BA6CF0" w:rsidP="00BA6CF0">
      <w:pPr>
        <w:rPr>
          <w:rFonts w:ascii="Times New Roman" w:hAnsi="Times New Roman"/>
        </w:rPr>
      </w:pPr>
      <w:r>
        <w:br w:type="page"/>
      </w:r>
      <w:r>
        <w:rPr>
          <w:rFonts w:ascii="Times New Roman" w:hAnsi="Times New Roman"/>
          <w:noProof/>
        </w:rPr>
        <w:drawing>
          <wp:inline distT="0" distB="0" distL="0" distR="0">
            <wp:extent cx="2712720" cy="342900"/>
            <wp:effectExtent l="0" t="0" r="0" b="0"/>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t xml:space="preserve">      </w:t>
      </w:r>
      <w:r>
        <w:rPr>
          <w:rFonts w:ascii="Times New Roman" w:hAnsi="Times New Roman"/>
          <w:noProof/>
        </w:rPr>
        <w:drawing>
          <wp:inline distT="0" distB="0" distL="0" distR="0">
            <wp:extent cx="1828800" cy="350520"/>
            <wp:effectExtent l="0" t="0" r="0" b="0"/>
            <wp:docPr id="6" name="Picture 6"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pporti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50520"/>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tab/>
      </w:r>
      <w:r>
        <w:rPr>
          <w:rFonts w:ascii="Times New Roman" w:hAnsi="Times New Roman"/>
          <w:noProof/>
        </w:rPr>
        <w:drawing>
          <wp:inline distT="0" distB="0" distL="0" distR="0">
            <wp:extent cx="350520" cy="350520"/>
            <wp:effectExtent l="0" t="0" r="0" b="0"/>
            <wp:docPr id="5" name="Picture 5"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Pr>
        <w:rPr>
          <w:rFonts w:ascii="Arial" w:hAnsi="Arial" w:cs="Arial"/>
          <w:b/>
        </w:rPr>
      </w:pPr>
    </w:p>
    <w:p w:rsidR="00BA6CF0" w:rsidRDefault="00BA6CF0" w:rsidP="00BA6CF0">
      <w:pPr>
        <w:rPr>
          <w:rFonts w:ascii="Arial" w:hAnsi="Arial" w:cs="Arial"/>
          <w:b/>
        </w:rPr>
      </w:pPr>
      <w:r>
        <w:rPr>
          <w:rFonts w:ascii="Arial" w:hAnsi="Arial" w:cs="Arial"/>
          <w:b/>
        </w:rPr>
        <w:t>The Facts of Prohibition m</w:t>
      </w:r>
      <w:r w:rsidRPr="0075111D">
        <w:rPr>
          <w:rFonts w:ascii="Arial" w:hAnsi="Arial" w:cs="Arial"/>
          <w:b/>
        </w:rPr>
        <w:t>ap</w:t>
      </w:r>
    </w:p>
    <w:p w:rsidR="00BA6CF0" w:rsidRDefault="00BA6CF0" w:rsidP="00BA6CF0">
      <w:pPr>
        <w:rPr>
          <w:rFonts w:ascii="Arial" w:hAnsi="Arial" w:cs="Arial"/>
          <w:b/>
        </w:rPr>
      </w:pPr>
    </w:p>
    <w:p w:rsidR="00BA6CF0" w:rsidRDefault="00BA6CF0" w:rsidP="00BA6CF0">
      <w:pPr>
        <w:rPr>
          <w:rFonts w:ascii="Arial" w:hAnsi="Arial" w:cs="Arial"/>
          <w:b/>
        </w:rPr>
      </w:pPr>
    </w:p>
    <w:p w:rsidR="00BA6CF0" w:rsidRPr="0075111D" w:rsidRDefault="00BA6CF0" w:rsidP="00BA6CF0">
      <w:pPr>
        <w:jc w:val="center"/>
        <w:rPr>
          <w:rFonts w:ascii="Arial" w:hAnsi="Arial" w:cs="Arial"/>
          <w:b/>
        </w:rPr>
      </w:pPr>
      <w:r>
        <w:rPr>
          <w:rFonts w:ascii="Arial" w:hAnsi="Arial" w:cs="Arial"/>
          <w:b/>
          <w:noProof/>
        </w:rPr>
        <w:drawing>
          <wp:inline distT="0" distB="0" distL="0" distR="0">
            <wp:extent cx="5482590" cy="7394575"/>
            <wp:effectExtent l="0" t="0" r="3810" b="0"/>
            <wp:docPr id="50" name="Picture 50" descr="06_01_00866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_01_008667 copy"/>
                    <pic:cNvPicPr>
                      <a:picLocks noChangeAspect="1" noChangeArrowheads="1"/>
                    </pic:cNvPicPr>
                  </pic:nvPicPr>
                  <pic:blipFill>
                    <a:blip r:embed="rId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2590" cy="7394575"/>
                    </a:xfrm>
                    <a:prstGeom prst="rect">
                      <a:avLst/>
                    </a:prstGeom>
                    <a:noFill/>
                    <a:ln>
                      <a:noFill/>
                    </a:ln>
                  </pic:spPr>
                </pic:pic>
              </a:graphicData>
            </a:graphic>
          </wp:inline>
        </w:drawing>
      </w:r>
    </w:p>
    <w:p w:rsidR="00BA6CF0" w:rsidRPr="00981AC7" w:rsidRDefault="00BA6CF0" w:rsidP="00BA6CF0">
      <w:pPr>
        <w:jc w:val="center"/>
        <w:rPr>
          <w:rFonts w:ascii="Times New Roman" w:hAnsi="Times New Roman"/>
        </w:rPr>
      </w:pPr>
      <w:r>
        <w:br w:type="page"/>
      </w:r>
      <w:r>
        <w:rPr>
          <w:rFonts w:ascii="Times New Roman" w:hAnsi="Times New Roman"/>
          <w:noProof/>
        </w:rPr>
        <w:drawing>
          <wp:inline distT="0" distB="0" distL="0" distR="0">
            <wp:extent cx="2712720" cy="342900"/>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342900"/>
                    </a:xfrm>
                    <a:prstGeom prst="rect">
                      <a:avLst/>
                    </a:prstGeom>
                    <a:noFill/>
                    <a:ln>
                      <a:noFill/>
                    </a:ln>
                  </pic:spPr>
                </pic:pic>
              </a:graphicData>
            </a:graphic>
          </wp:inline>
        </w:drawing>
      </w:r>
      <w:r>
        <w:rPr>
          <w:rFonts w:ascii="Times New Roman" w:hAnsi="Times New Roman"/>
        </w:rPr>
        <w:tab/>
        <w:t xml:space="preserve">      </w:t>
      </w:r>
      <w:r>
        <w:rPr>
          <w:rFonts w:ascii="Times New Roman" w:hAnsi="Times New Roman"/>
          <w:noProof/>
        </w:rPr>
        <w:drawing>
          <wp:inline distT="0" distB="0" distL="0" distR="0">
            <wp:extent cx="1828800" cy="350520"/>
            <wp:effectExtent l="0" t="0" r="0" b="0"/>
            <wp:docPr id="3" name="Picture 3" descr="Sup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pporti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50520"/>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tab/>
      </w:r>
      <w:r>
        <w:rPr>
          <w:rFonts w:ascii="Times New Roman" w:hAnsi="Times New Roman"/>
          <w:noProof/>
        </w:rPr>
        <w:drawing>
          <wp:inline distT="0" distB="0" distL="0" distR="0">
            <wp:extent cx="350520" cy="350520"/>
            <wp:effectExtent l="0" t="0" r="0" b="0"/>
            <wp:docPr id="2" name="Picture 2" descr="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apter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p w:rsidR="00BA6CF0" w:rsidRDefault="00BA6CF0" w:rsidP="00BA6CF0"/>
    <w:p w:rsidR="00BA6CF0" w:rsidRPr="0075111D" w:rsidRDefault="00BA6CF0" w:rsidP="00BA6CF0">
      <w:pPr>
        <w:rPr>
          <w:rFonts w:ascii="Arial" w:hAnsi="Arial" w:cs="Arial"/>
          <w:b/>
        </w:rPr>
      </w:pPr>
      <w:r>
        <w:rPr>
          <w:rFonts w:ascii="Arial" w:hAnsi="Arial" w:cs="Arial"/>
          <w:b/>
        </w:rPr>
        <w:t>Make t</w:t>
      </w:r>
      <w:r w:rsidRPr="0075111D">
        <w:rPr>
          <w:rFonts w:ascii="Arial" w:hAnsi="Arial" w:cs="Arial"/>
          <w:b/>
        </w:rPr>
        <w:t>he Map All White</w:t>
      </w:r>
    </w:p>
    <w:p w:rsidR="00BA6CF0" w:rsidRDefault="00BA6CF0" w:rsidP="00BA6CF0"/>
    <w:p w:rsidR="00BA6CF0" w:rsidRDefault="00BA6CF0" w:rsidP="00BA6CF0"/>
    <w:p w:rsidR="00BA6CF0" w:rsidRDefault="00BA6CF0" w:rsidP="00BA6CF0">
      <w:pPr>
        <w:ind w:left="1440" w:firstLine="720"/>
      </w:pPr>
      <w:r>
        <w:rPr>
          <w:noProof/>
        </w:rPr>
        <w:drawing>
          <wp:inline distT="0" distB="0" distL="0" distR="0">
            <wp:extent cx="4290060" cy="6347460"/>
            <wp:effectExtent l="0" t="0" r="0" b="0"/>
            <wp:docPr id="1" name="Picture 1" descr="display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isplay_media"/>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6347460"/>
                    </a:xfrm>
                    <a:prstGeom prst="rect">
                      <a:avLst/>
                    </a:prstGeom>
                    <a:noFill/>
                    <a:ln>
                      <a:noFill/>
                    </a:ln>
                  </pic:spPr>
                </pic:pic>
              </a:graphicData>
            </a:graphic>
          </wp:inline>
        </w:drawing>
      </w:r>
    </w:p>
    <w:p w:rsidR="00BA6CF0" w:rsidRDefault="00BA6CF0" w:rsidP="00BA6CF0"/>
    <w:p w:rsidR="00BB6B13" w:rsidRDefault="00BB6B13">
      <w:bookmarkStart w:id="1" w:name="_GoBack"/>
      <w:bookmarkEnd w:id="1"/>
    </w:p>
    <w:sectPr w:rsidR="00BB6B13" w:rsidSect="003375F4">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D5E6E"/>
    <w:multiLevelType w:val="hybridMultilevel"/>
    <w:tmpl w:val="87B47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F87510"/>
    <w:multiLevelType w:val="hybridMultilevel"/>
    <w:tmpl w:val="1FF42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6C3A9C"/>
    <w:multiLevelType w:val="hybridMultilevel"/>
    <w:tmpl w:val="8D7EB9DC"/>
    <w:lvl w:ilvl="0" w:tplc="00FE57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compat/>
  <w:rsids>
    <w:rsidRoot w:val="00BA6CF0"/>
    <w:rsid w:val="003375F4"/>
    <w:rsid w:val="00BA6CF0"/>
    <w:rsid w:val="00BB6B13"/>
    <w:rsid w:val="00CB4C9F"/>
  </w:rsids>
  <m:mathPr>
    <m:mathFont m:val="Abadi MT Condensed Extra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CF0"/>
    <w:pPr>
      <w:spacing w:after="0" w:line="240" w:lineRule="auto"/>
    </w:pPr>
    <w:rPr>
      <w:rFonts w:ascii="Cambria" w:eastAsia="Cambria" w:hAnsi="Cambria"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nhideWhenUsed/>
    <w:rsid w:val="00BA6CF0"/>
    <w:rPr>
      <w:color w:val="0000FF"/>
      <w:u w:val="single"/>
    </w:rPr>
  </w:style>
  <w:style w:type="paragraph" w:styleId="NormalWeb">
    <w:name w:val="Normal (Web)"/>
    <w:basedOn w:val="Normal"/>
    <w:rsid w:val="00BA6CF0"/>
    <w:rPr>
      <w:rFonts w:ascii="Times New Roman" w:eastAsia="Times New Roman" w:hAnsi="Times New Roman"/>
    </w:rPr>
  </w:style>
  <w:style w:type="paragraph" w:customStyle="1" w:styleId="notes">
    <w:name w:val="notes"/>
    <w:basedOn w:val="Normal"/>
    <w:rsid w:val="00BA6CF0"/>
    <w:pPr>
      <w:spacing w:beforeLines="1" w:afterLines="1"/>
    </w:pPr>
    <w:rPr>
      <w:rFonts w:ascii="Times" w:hAnsi="Times"/>
      <w:sz w:val="20"/>
      <w:szCs w:val="20"/>
    </w:rPr>
  </w:style>
  <w:style w:type="paragraph" w:customStyle="1" w:styleId="xmsonormal">
    <w:name w:val="x_msonormal"/>
    <w:basedOn w:val="Normal"/>
    <w:rsid w:val="00BA6CF0"/>
    <w:pPr>
      <w:spacing w:beforeLines="1" w:afterLines="1"/>
    </w:pPr>
    <w:rPr>
      <w:rFonts w:ascii="Times" w:hAnsi="Times"/>
      <w:sz w:val="20"/>
      <w:szCs w:val="20"/>
    </w:rPr>
  </w:style>
  <w:style w:type="character" w:styleId="Emphasis">
    <w:name w:val="Emphasis"/>
    <w:uiPriority w:val="20"/>
    <w:qFormat/>
    <w:rsid w:val="00BA6CF0"/>
    <w:rPr>
      <w:i/>
    </w:rPr>
  </w:style>
  <w:style w:type="paragraph" w:styleId="BalloonText">
    <w:name w:val="Balloon Text"/>
    <w:basedOn w:val="Normal"/>
    <w:link w:val="BalloonTextChar"/>
    <w:uiPriority w:val="99"/>
    <w:semiHidden/>
    <w:unhideWhenUsed/>
    <w:rsid w:val="00BA6CF0"/>
    <w:rPr>
      <w:rFonts w:ascii="Tahoma" w:hAnsi="Tahoma" w:cs="Tahoma"/>
      <w:sz w:val="16"/>
      <w:szCs w:val="16"/>
    </w:rPr>
  </w:style>
  <w:style w:type="character" w:customStyle="1" w:styleId="BalloonTextChar">
    <w:name w:val="Balloon Text Char"/>
    <w:basedOn w:val="DefaultParagraphFont"/>
    <w:link w:val="BalloonText"/>
    <w:uiPriority w:val="99"/>
    <w:semiHidden/>
    <w:rsid w:val="00BA6CF0"/>
    <w:rPr>
      <w:rFonts w:ascii="Tahoma" w:eastAsia="Cambr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CF0"/>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BA6CF0"/>
    <w:rPr>
      <w:color w:val="0000FF"/>
      <w:u w:val="single"/>
    </w:rPr>
  </w:style>
  <w:style w:type="paragraph" w:styleId="NormalWeb">
    <w:name w:val="Normal (Web)"/>
    <w:basedOn w:val="Normal"/>
    <w:rsid w:val="00BA6CF0"/>
    <w:rPr>
      <w:rFonts w:ascii="Times New Roman" w:eastAsia="Times New Roman" w:hAnsi="Times New Roman"/>
    </w:rPr>
  </w:style>
  <w:style w:type="paragraph" w:customStyle="1" w:styleId="notes">
    <w:name w:val="notes"/>
    <w:basedOn w:val="Normal"/>
    <w:rsid w:val="00BA6CF0"/>
    <w:pPr>
      <w:spacing w:beforeLines="1" w:afterLines="1"/>
    </w:pPr>
    <w:rPr>
      <w:rFonts w:ascii="Times" w:hAnsi="Times"/>
      <w:sz w:val="20"/>
      <w:szCs w:val="20"/>
    </w:rPr>
  </w:style>
  <w:style w:type="paragraph" w:customStyle="1" w:styleId="xmsonormal">
    <w:name w:val="x_msonormal"/>
    <w:basedOn w:val="Normal"/>
    <w:rsid w:val="00BA6CF0"/>
    <w:pPr>
      <w:spacing w:beforeLines="1" w:afterLines="1"/>
    </w:pPr>
    <w:rPr>
      <w:rFonts w:ascii="Times" w:hAnsi="Times"/>
      <w:sz w:val="20"/>
      <w:szCs w:val="20"/>
    </w:rPr>
  </w:style>
  <w:style w:type="character" w:styleId="Emphasis">
    <w:name w:val="Emphasis"/>
    <w:uiPriority w:val="20"/>
    <w:qFormat/>
    <w:rsid w:val="00BA6CF0"/>
    <w:rPr>
      <w:i/>
    </w:rPr>
  </w:style>
  <w:style w:type="paragraph" w:styleId="BalloonText">
    <w:name w:val="Balloon Text"/>
    <w:basedOn w:val="Normal"/>
    <w:link w:val="BalloonTextChar"/>
    <w:uiPriority w:val="99"/>
    <w:semiHidden/>
    <w:unhideWhenUsed/>
    <w:rsid w:val="00BA6CF0"/>
    <w:rPr>
      <w:rFonts w:ascii="Tahoma" w:hAnsi="Tahoma" w:cs="Tahoma"/>
      <w:sz w:val="16"/>
      <w:szCs w:val="16"/>
    </w:rPr>
  </w:style>
  <w:style w:type="character" w:customStyle="1" w:styleId="BalloonTextChar">
    <w:name w:val="Balloon Text Char"/>
    <w:basedOn w:val="DefaultParagraphFont"/>
    <w:link w:val="BalloonText"/>
    <w:uiPriority w:val="99"/>
    <w:semiHidden/>
    <w:rsid w:val="00BA6CF0"/>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usconstitution.net/constamrat.html" TargetMode="External"/><Relationship Id="rId21" Type="http://schemas.openxmlformats.org/officeDocument/2006/relationships/hyperlink" Target="http://www.usconstitution.net/constamrat.html" TargetMode="External"/><Relationship Id="rId22" Type="http://schemas.openxmlformats.org/officeDocument/2006/relationships/hyperlink" Target="http://www.usconstitution.net/const.html" TargetMode="External"/><Relationship Id="rId23" Type="http://schemas.openxmlformats.org/officeDocument/2006/relationships/hyperlink" Target="http://www.usconstitution.net/const.html" TargetMode="External"/><Relationship Id="rId24" Type="http://schemas.openxmlformats.org/officeDocument/2006/relationships/hyperlink" Target="http://www.usconstitution.net/glossary.html" TargetMode="External"/><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9" Type="http://schemas.openxmlformats.org/officeDocument/2006/relationships/hyperlink" Target="http://www.usconstitution.net/constam.html"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fontTable" Target="fontTable.xml"/><Relationship Id="rId34" Type="http://schemas.openxmlformats.org/officeDocument/2006/relationships/theme" Target="theme/theme1.xml"/><Relationship Id="rId35" Type="http://schemas.microsoft.com/office/2007/relationships/stylesWithEffects" Target="stylesWithEffects.xml"/><Relationship Id="rId10" Type="http://schemas.openxmlformats.org/officeDocument/2006/relationships/hyperlink" Target="http://www.encyclopediavirginia.org/media_player?mets_filename=evm00000997mets.xml" TargetMode="External"/><Relationship Id="rId11" Type="http://schemas.openxmlformats.org/officeDocument/2006/relationships/hyperlink" Target="http://content.lib.washington.edu/exhibits/suffrage/" TargetMode="External"/><Relationship Id="rId12" Type="http://schemas.openxmlformats.org/officeDocument/2006/relationships/hyperlink" Target="http://jwa.org/teach/primarysources/orgrec_08_detail.html" TargetMode="External"/><Relationship Id="rId13" Type="http://schemas.openxmlformats.org/officeDocument/2006/relationships/hyperlink" Target="http://www.equalrightsamendment.org/default.htm" TargetMode="External"/><Relationship Id="rId14" Type="http://schemas.openxmlformats.org/officeDocument/2006/relationships/hyperlink" Target="http://www.usconstitution.net/consttop_lang.html"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usconstitution.net/constamrat.html" TargetMode="External"/><Relationship Id="rId18" Type="http://schemas.openxmlformats.org/officeDocument/2006/relationships/hyperlink" Target="http://www.usconstitution.net/glossary.html" TargetMode="External"/><Relationship Id="rId19" Type="http://schemas.openxmlformats.org/officeDocument/2006/relationships/hyperlink" Target="http://www.usconstitution.net/constamra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2600</Words>
  <Characters>12482</Characters>
  <Application>Microsoft Macintosh Word</Application>
  <DocSecurity>0</DocSecurity>
  <Lines>183</Lines>
  <Paragraphs>17</Paragraphs>
  <ScaleCrop>false</ScaleCrop>
  <HeadingPairs>
    <vt:vector size="2" baseType="variant">
      <vt:variant>
        <vt:lpstr>Title</vt:lpstr>
      </vt:variant>
      <vt:variant>
        <vt:i4>1</vt:i4>
      </vt:variant>
    </vt:vector>
  </HeadingPairs>
  <TitlesOfParts>
    <vt:vector size="1" baseType="lpstr">
      <vt:lpstr/>
    </vt:vector>
  </TitlesOfParts>
  <Company>BPL</Company>
  <LinksUpToDate>false</LinksUpToDate>
  <CharactersWithSpaces>18202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 Stephanie</dc:creator>
  <cp:keywords/>
  <dc:description/>
  <cp:lastModifiedBy>Debra Block</cp:lastModifiedBy>
  <cp:revision>2</cp:revision>
  <dcterms:created xsi:type="dcterms:W3CDTF">2015-02-11T17:35:00Z</dcterms:created>
  <dcterms:modified xsi:type="dcterms:W3CDTF">2015-02-11T17:35:00Z</dcterms:modified>
</cp:coreProperties>
</file>