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CURRICULUM UNIT TEMPLATE, Stage 1, 2, and 3</w:t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TRANSFER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Students Will Understand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Students Will Know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Students Will Be Skilled At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Evidence of Learning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Lesson Overviews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935"/>
        </w:tabs>
        <w:spacing w:line="240" w:lineRule="auto"/>
        <w:contextualSpacing w:val="0"/>
        <w:rPr>
          <w:b w:val="1"/>
          <w:color w:val="9900ff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9900ff"/>
          <w:rtl w:val="0"/>
        </w:rPr>
        <w:t xml:space="preserve"> Unit Template</w:t>
      </w:r>
    </w:p>
    <w:tbl>
      <w:tblPr>
        <w:tblStyle w:val="Table5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0"/>
        <w:gridCol w:w="1260"/>
        <w:gridCol w:w="1080"/>
        <w:gridCol w:w="1290"/>
        <w:gridCol w:w="1290"/>
        <w:gridCol w:w="1185"/>
        <w:gridCol w:w="2250"/>
        <w:gridCol w:w="2985"/>
        <w:tblGridChange w:id="0">
          <w:tblGrid>
            <w:gridCol w:w="1620"/>
            <w:gridCol w:w="1260"/>
            <w:gridCol w:w="1080"/>
            <w:gridCol w:w="1290"/>
            <w:gridCol w:w="1290"/>
            <w:gridCol w:w="1185"/>
            <w:gridCol w:w="2250"/>
            <w:gridCol w:w="29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Essential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(including technology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Evidence of Learning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Time Allocation/Timeline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Resources/Materials/Technology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Enduring Understandings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Calibri" w:cs="Calibri" w:eastAsia="Calibri" w:hAnsi="Calibri"/>
          <w:b w:val="1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GRAPES</w:t>
      </w:r>
    </w:p>
    <w:tbl>
      <w:tblPr>
        <w:tblStyle w:val="Table6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48"/>
                <w:szCs w:val="48"/>
                <w:rtl w:val="0"/>
              </w:rPr>
              <w:t xml:space="preserve">G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eography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8761d"/>
                <w:sz w:val="48"/>
                <w:szCs w:val="48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eligion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a86e8"/>
                <w:sz w:val="48"/>
                <w:szCs w:val="48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chievements (but I prefer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ff"/>
                <w:sz w:val="48"/>
                <w:szCs w:val="48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rts)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74ea7"/>
                <w:sz w:val="48"/>
                <w:szCs w:val="48"/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olitics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9900"/>
                <w:sz w:val="48"/>
                <w:szCs w:val="48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conomics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00ff"/>
                <w:sz w:val="48"/>
                <w:szCs w:val="48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ocial structure</w:t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386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26"/>
        <w:gridCol w:w="4396"/>
        <w:gridCol w:w="4644"/>
        <w:tblGridChange w:id="0">
          <w:tblGrid>
            <w:gridCol w:w="4826"/>
            <w:gridCol w:w="4396"/>
            <w:gridCol w:w="4644"/>
          </w:tblGrid>
        </w:tblGridChange>
      </w:tblGrid>
      <w:tr>
        <w:trPr>
          <w:trHeight w:val="30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tabs>
                <w:tab w:val="right" w:pos="3960"/>
              </w:tabs>
              <w:spacing w:after="2" w:before="2"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ESTABLISHED GOALS</w:t>
              <w:tab/>
              <w:t xml:space="preserve">G</w:t>
            </w:r>
          </w:p>
          <w:p w:rsidR="00000000" w:rsidDel="00000000" w:rsidP="00000000" w:rsidRDefault="00000000" w:rsidRPr="00000000">
            <w:pPr>
              <w:tabs>
                <w:tab w:val="right" w:pos="3960"/>
              </w:tabs>
              <w:spacing w:after="2" w:before="2"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>
            <w:pPr>
              <w:spacing w:after="2" w:before="2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Transfer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spacing w:after="2" w:before="2"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tabs>
                <w:tab w:val="right" w:pos="8388"/>
              </w:tabs>
              <w:spacing w:after="2" w:before="2" w:line="240" w:lineRule="auto"/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Students will be able to independently use their learning to…</w:t>
            </w:r>
          </w:p>
          <w:p w:rsidR="00000000" w:rsidDel="00000000" w:rsidP="00000000" w:rsidRDefault="00000000" w:rsidRPr="00000000">
            <w:pPr>
              <w:tabs>
                <w:tab w:val="right" w:pos="8388"/>
              </w:tabs>
              <w:spacing w:after="2" w:before="2" w:line="240" w:lineRule="auto"/>
              <w:contextualSpacing w:val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8388"/>
              </w:tabs>
              <w:spacing w:after="2" w:before="2"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</w:t>
            </w:r>
          </w:p>
          <w:p w:rsidR="00000000" w:rsidDel="00000000" w:rsidP="00000000" w:rsidRDefault="00000000" w:rsidRPr="00000000">
            <w:pPr>
              <w:tabs>
                <w:tab w:val="right" w:pos="8388"/>
              </w:tabs>
              <w:spacing w:after="2" w:before="2"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spacing w:after="2" w:before="2"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>
            <w:pPr>
              <w:spacing w:after="2" w:before="2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Meaning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spacing w:after="2" w:before="2"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right" w:pos="4075"/>
              </w:tabs>
              <w:spacing w:after="2" w:before="2"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UNDERSTANDINGS</w:t>
              <w:tab/>
              <w:t xml:space="preserve">U</w:t>
            </w:r>
          </w:p>
          <w:p w:rsidR="00000000" w:rsidDel="00000000" w:rsidP="00000000" w:rsidRDefault="00000000" w:rsidRPr="00000000">
            <w:pPr>
              <w:spacing w:after="2" w:before="2"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Students will understand that…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" w:before="2"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right" w:pos="4016"/>
              </w:tabs>
              <w:spacing w:after="2" w:before="2"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 QUESTIONS</w:t>
              <w:tab/>
              <w:t xml:space="preserve">Q</w:t>
            </w:r>
          </w:p>
          <w:p w:rsidR="00000000" w:rsidDel="00000000" w:rsidP="00000000" w:rsidRDefault="00000000" w:rsidRPr="00000000">
            <w:pPr>
              <w:tabs>
                <w:tab w:val="right" w:pos="4016"/>
              </w:tabs>
              <w:spacing w:after="2" w:before="2"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spacing w:after="2" w:before="2"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>
            <w:pPr>
              <w:spacing w:after="2" w:before="2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Acquisition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spacing w:after="2" w:before="2"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right" w:pos="4075"/>
              </w:tabs>
              <w:spacing w:after="2" w:before="2"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Students will know…</w:t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</w:t>
            </w:r>
          </w:p>
          <w:p w:rsidR="00000000" w:rsidDel="00000000" w:rsidP="00000000" w:rsidRDefault="00000000" w:rsidRPr="00000000">
            <w:pPr>
              <w:tabs>
                <w:tab w:val="right" w:pos="4075"/>
              </w:tabs>
              <w:spacing w:after="2" w:before="2"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4075"/>
              </w:tabs>
              <w:spacing w:after="2" w:before="2"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right" w:pos="4075"/>
              </w:tabs>
              <w:spacing w:after="2" w:before="2"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right" w:pos="4003"/>
              </w:tabs>
              <w:spacing w:after="2" w:before="2"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Students will be skilled at…</w:t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</w:t>
            </w:r>
          </w:p>
          <w:p w:rsidR="00000000" w:rsidDel="00000000" w:rsidP="00000000" w:rsidRDefault="00000000" w:rsidRPr="00000000">
            <w:pPr>
              <w:tabs>
                <w:tab w:val="right" w:pos="4003"/>
              </w:tabs>
              <w:spacing w:after="2" w:before="2"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shd w:fill="000000" w:val="clear"/>
          </w:tcPr>
          <w:p w:rsidR="00000000" w:rsidDel="00000000" w:rsidP="00000000" w:rsidRDefault="00000000" w:rsidRPr="00000000">
            <w:pPr>
              <w:spacing w:after="2" w:before="2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8"/>
                <w:szCs w:val="28"/>
                <w:rtl w:val="0"/>
              </w:rPr>
              <w:t xml:space="preserve">Stage 2 - Evidence</w:t>
            </w:r>
          </w:p>
        </w:tc>
      </w:tr>
      <w:tr>
        <w:trPr>
          <w:trHeight w:val="320" w:hRule="atLeast"/>
        </w:trPr>
        <w:tc>
          <w:tcPr>
            <w:shd w:fill="d9d9d9" w:val="clear"/>
          </w:tcPr>
          <w:p w:rsidR="00000000" w:rsidDel="00000000" w:rsidP="00000000" w:rsidRDefault="00000000" w:rsidRPr="00000000">
            <w:pPr>
              <w:spacing w:after="2" w:before="2"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Evaluative Criteria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>
            <w:pPr>
              <w:spacing w:after="2" w:before="2"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Assessment Evidence</w:t>
            </w:r>
          </w:p>
        </w:tc>
      </w:tr>
      <w:tr>
        <w:trPr>
          <w:trHeight w:val="960" w:hRule="atLeast"/>
        </w:trPr>
        <w:tc>
          <w:tcPr/>
          <w:p w:rsidR="00000000" w:rsidDel="00000000" w:rsidP="00000000" w:rsidRDefault="00000000" w:rsidRPr="00000000">
            <w:pPr>
              <w:spacing w:after="2" w:before="2"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tabs>
                <w:tab w:val="right" w:pos="8408"/>
              </w:tabs>
              <w:spacing w:after="2" w:before="2"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CURRICULUM EMBEDDED PERFORMANCE ASSESSMENT (PERFORMANCE TASKS)</w:t>
              <w:tab/>
              <w:t xml:space="preserve">PT</w:t>
            </w:r>
          </w:p>
          <w:p w:rsidR="00000000" w:rsidDel="00000000" w:rsidP="00000000" w:rsidRDefault="00000000" w:rsidRPr="00000000">
            <w:pPr>
              <w:tabs>
                <w:tab w:val="right" w:pos="8408"/>
              </w:tabs>
              <w:spacing w:after="2" w:before="2"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/>
          <w:p w:rsidR="00000000" w:rsidDel="00000000" w:rsidP="00000000" w:rsidRDefault="00000000" w:rsidRPr="00000000">
            <w:pPr>
              <w:spacing w:after="2" w:before="2"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tabs>
                <w:tab w:val="right" w:pos="8421"/>
              </w:tabs>
              <w:spacing w:after="2" w:before="2"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OTHER EVIDENCE:</w:t>
              <w:tab/>
              <w:t xml:space="preserve">OE</w:t>
            </w:r>
          </w:p>
          <w:p w:rsidR="00000000" w:rsidDel="00000000" w:rsidP="00000000" w:rsidRDefault="00000000" w:rsidRPr="00000000">
            <w:pPr>
              <w:tabs>
                <w:tab w:val="right" w:pos="8421"/>
              </w:tabs>
              <w:spacing w:after="2" w:before="2" w:line="240" w:lineRule="auto"/>
              <w:contextualSpacing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Understanding By Design Curriculum Template</w:t>
      </w:r>
    </w:p>
    <w:p w:rsidR="00000000" w:rsidDel="00000000" w:rsidP="00000000" w:rsidRDefault="00000000" w:rsidRPr="00000000">
      <w:pPr>
        <w:widowControl w:val="0"/>
        <w:tabs>
          <w:tab w:val="left" w:pos="935"/>
        </w:tabs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935"/>
        </w:tabs>
        <w:spacing w:line="240" w:lineRule="auto"/>
        <w:contextualSpacing w:val="0"/>
        <w:rPr>
          <w:rFonts w:ascii="Times New Roman" w:cs="Times New Roman" w:eastAsia="Times New Roman" w:hAnsi="Times New Roman"/>
          <w:b w:val="1"/>
          <w:i w:val="1"/>
          <w:color w:val="ff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